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D88" w:rsidRDefault="000C4D88" w:rsidP="000C4D88">
      <w:pPr>
        <w:pStyle w:val="StandardWeb"/>
        <w:rPr>
          <w:rFonts w:asciiTheme="minorHAnsi" w:hAnsiTheme="minorHAnsi"/>
          <w:b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905000" cy="1905000"/>
            <wp:effectExtent l="19050" t="0" r="0" b="0"/>
            <wp:wrapTight wrapText="bothSides">
              <wp:wrapPolygon edited="0">
                <wp:start x="-216" y="0"/>
                <wp:lineTo x="-216" y="21384"/>
                <wp:lineTo x="21600" y="21384"/>
                <wp:lineTo x="21600" y="0"/>
                <wp:lineTo x="-216" y="0"/>
              </wp:wrapPolygon>
            </wp:wrapTight>
            <wp:docPr id="3" name="Slika 19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4D88" w:rsidRPr="002C799C" w:rsidRDefault="000C4D88" w:rsidP="000C4D88">
      <w:pPr>
        <w:pStyle w:val="StandardWeb"/>
        <w:rPr>
          <w:rFonts w:asciiTheme="minorHAnsi" w:hAnsiTheme="minorHAnsi"/>
          <w:color w:val="000000" w:themeColor="text1"/>
        </w:rPr>
      </w:pPr>
      <w:proofErr w:type="spellStart"/>
      <w:r w:rsidRPr="002C799C">
        <w:rPr>
          <w:rFonts w:asciiTheme="minorHAnsi" w:hAnsiTheme="minorHAnsi"/>
          <w:b/>
          <w:bCs/>
          <w:color w:val="FF0000"/>
          <w:sz w:val="32"/>
          <w:szCs w:val="32"/>
        </w:rPr>
        <w:t>Leonhard</w:t>
      </w:r>
      <w:proofErr w:type="spellEnd"/>
      <w:r w:rsidRPr="002C799C">
        <w:rPr>
          <w:rFonts w:asciiTheme="minorHAnsi" w:hAnsiTheme="minorHAnsi"/>
          <w:b/>
          <w:bCs/>
          <w:color w:val="FF0000"/>
          <w:sz w:val="32"/>
          <w:szCs w:val="32"/>
        </w:rPr>
        <w:t xml:space="preserve"> Euler</w:t>
      </w:r>
      <w:r w:rsidRPr="00664370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 xml:space="preserve">                                                                                                   </w:t>
      </w:r>
      <w:r w:rsidRPr="002C799C">
        <w:rPr>
          <w:rFonts w:asciiTheme="minorHAnsi" w:hAnsiTheme="minorHAnsi"/>
          <w:color w:val="000000" w:themeColor="text1"/>
        </w:rPr>
        <w:t>(</w:t>
      </w:r>
      <w:proofErr w:type="spellStart"/>
      <w:r w:rsidR="0076167D" w:rsidRPr="002C799C">
        <w:fldChar w:fldCharType="begin"/>
      </w:r>
      <w:r w:rsidRPr="002C799C">
        <w:instrText>HYPERLINK "https://hr.wikipedia.org/wiki/Basel" \o "Basel"</w:instrText>
      </w:r>
      <w:r w:rsidR="0076167D" w:rsidRPr="002C799C">
        <w:fldChar w:fldCharType="separate"/>
      </w:r>
      <w:r w:rsidRPr="002C799C">
        <w:rPr>
          <w:rStyle w:val="Hiperveza"/>
          <w:rFonts w:asciiTheme="minorHAnsi" w:hAnsiTheme="minorHAnsi"/>
          <w:color w:val="000000" w:themeColor="text1"/>
          <w:u w:val="none"/>
        </w:rPr>
        <w:t>Basel</w:t>
      </w:r>
      <w:proofErr w:type="spellEnd"/>
      <w:r w:rsidR="0076167D" w:rsidRPr="002C799C">
        <w:fldChar w:fldCharType="end"/>
      </w:r>
      <w:r w:rsidRPr="002C799C">
        <w:rPr>
          <w:rFonts w:asciiTheme="minorHAnsi" w:hAnsiTheme="minorHAnsi"/>
          <w:color w:val="000000" w:themeColor="text1"/>
        </w:rPr>
        <w:t xml:space="preserve">, </w:t>
      </w:r>
      <w:hyperlink r:id="rId6" w:tooltip="15. travnja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15. travnja</w:t>
        </w:r>
      </w:hyperlink>
      <w:r w:rsidRPr="002C799C">
        <w:rPr>
          <w:rFonts w:asciiTheme="minorHAnsi" w:hAnsiTheme="minorHAnsi"/>
          <w:color w:val="000000" w:themeColor="text1"/>
        </w:rPr>
        <w:t xml:space="preserve"> </w:t>
      </w:r>
      <w:hyperlink r:id="rId7" w:tooltip="1707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1707</w:t>
        </w:r>
      </w:hyperlink>
      <w:r w:rsidRPr="002C799C">
        <w:rPr>
          <w:rFonts w:asciiTheme="minorHAnsi" w:hAnsiTheme="minorHAnsi"/>
          <w:color w:val="000000" w:themeColor="text1"/>
        </w:rPr>
        <w:t xml:space="preserve">. - </w:t>
      </w:r>
      <w:hyperlink r:id="rId8" w:tooltip="Petrograd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Petrograd</w:t>
        </w:r>
      </w:hyperlink>
      <w:r w:rsidRPr="002C799C">
        <w:rPr>
          <w:rFonts w:asciiTheme="minorHAnsi" w:hAnsiTheme="minorHAnsi"/>
          <w:color w:val="000000" w:themeColor="text1"/>
        </w:rPr>
        <w:t xml:space="preserve">, </w:t>
      </w:r>
      <w:hyperlink r:id="rId9" w:tooltip="18. rujna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18. rujna</w:t>
        </w:r>
      </w:hyperlink>
      <w:r w:rsidRPr="002C799C">
        <w:rPr>
          <w:rFonts w:asciiTheme="minorHAnsi" w:hAnsiTheme="minorHAnsi"/>
          <w:color w:val="000000" w:themeColor="text1"/>
        </w:rPr>
        <w:t xml:space="preserve"> </w:t>
      </w:r>
      <w:hyperlink r:id="rId10" w:tooltip="1783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1783</w:t>
        </w:r>
      </w:hyperlink>
      <w:r w:rsidRPr="002C799C">
        <w:rPr>
          <w:rFonts w:asciiTheme="minorHAnsi" w:hAnsiTheme="minorHAnsi"/>
          <w:color w:val="000000" w:themeColor="text1"/>
        </w:rPr>
        <w:t xml:space="preserve">.), </w:t>
      </w:r>
      <w:hyperlink r:id="rId11" w:tooltip="Švicarska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švicarski</w:t>
        </w:r>
      </w:hyperlink>
      <w:r w:rsidRPr="002C799C">
        <w:rPr>
          <w:rFonts w:asciiTheme="minorHAnsi" w:hAnsiTheme="minorHAnsi"/>
          <w:color w:val="000000" w:themeColor="text1"/>
        </w:rPr>
        <w:t xml:space="preserve"> matematičar, fizičar i astronom.</w:t>
      </w:r>
      <w:r>
        <w:rPr>
          <w:rFonts w:asciiTheme="minorHAnsi" w:hAnsiTheme="minorHAnsi"/>
          <w:color w:val="000000" w:themeColor="text1"/>
        </w:rPr>
        <w:t xml:space="preserve"> </w:t>
      </w:r>
      <w:r w:rsidRPr="002C799C">
        <w:rPr>
          <w:rFonts w:asciiTheme="minorHAnsi" w:hAnsiTheme="minorHAnsi"/>
          <w:color w:val="000000" w:themeColor="text1"/>
        </w:rPr>
        <w:t xml:space="preserve">Svoju znanstvenu djelatnost razvio je u </w:t>
      </w:r>
      <w:hyperlink r:id="rId12" w:tooltip="Berlin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Berlinu</w:t>
        </w:r>
      </w:hyperlink>
      <w:r w:rsidRPr="002C799C">
        <w:rPr>
          <w:rFonts w:asciiTheme="minorHAnsi" w:hAnsiTheme="minorHAnsi"/>
          <w:color w:val="000000" w:themeColor="text1"/>
        </w:rPr>
        <w:t xml:space="preserve"> i </w:t>
      </w:r>
      <w:hyperlink r:id="rId13" w:tooltip="Petrograd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Petrogradu</w:t>
        </w:r>
      </w:hyperlink>
      <w:r w:rsidRPr="002C799C">
        <w:rPr>
          <w:rFonts w:asciiTheme="minorHAnsi" w:hAnsiTheme="minorHAnsi"/>
          <w:color w:val="000000" w:themeColor="text1"/>
        </w:rPr>
        <w:t xml:space="preserve">, gdje je držao katedru </w:t>
      </w:r>
      <w:hyperlink r:id="rId14" w:tooltip="Fizika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fizike</w:t>
        </w:r>
      </w:hyperlink>
      <w:r w:rsidRPr="002C799C">
        <w:rPr>
          <w:rFonts w:asciiTheme="minorHAnsi" w:hAnsiTheme="minorHAnsi"/>
          <w:color w:val="000000" w:themeColor="text1"/>
        </w:rPr>
        <w:t xml:space="preserve"> i </w:t>
      </w:r>
      <w:hyperlink r:id="rId15" w:tooltip="Matematika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matematike</w:t>
        </w:r>
      </w:hyperlink>
      <w:r w:rsidRPr="002C799C">
        <w:rPr>
          <w:rFonts w:asciiTheme="minorHAnsi" w:hAnsiTheme="minorHAnsi"/>
          <w:color w:val="000000" w:themeColor="text1"/>
        </w:rPr>
        <w:t xml:space="preserve">. Njegova aktivnost nije stala ni kada je oslijepio, jer je tada diktirao svoje radove. Napisao je oko 900 radova. Razvio je </w:t>
      </w:r>
      <w:r w:rsidRPr="002C799C">
        <w:rPr>
          <w:rFonts w:asciiTheme="minorHAnsi" w:hAnsiTheme="minorHAnsi"/>
          <w:bCs/>
          <w:iCs/>
          <w:color w:val="000000" w:themeColor="text1"/>
        </w:rPr>
        <w:t>teoriju redova</w:t>
      </w:r>
      <w:r w:rsidRPr="002C799C">
        <w:rPr>
          <w:rFonts w:asciiTheme="minorHAnsi" w:hAnsiTheme="minorHAnsi"/>
          <w:color w:val="000000" w:themeColor="text1"/>
        </w:rPr>
        <w:t xml:space="preserve">, uveo tzv. </w:t>
      </w:r>
      <w:r w:rsidRPr="002C799C">
        <w:rPr>
          <w:rFonts w:asciiTheme="minorHAnsi" w:hAnsiTheme="minorHAnsi"/>
          <w:bCs/>
          <w:iCs/>
          <w:color w:val="000000" w:themeColor="text1"/>
        </w:rPr>
        <w:t>Eulerove integrale</w:t>
      </w:r>
      <w:r w:rsidRPr="002C799C">
        <w:rPr>
          <w:rFonts w:asciiTheme="minorHAnsi" w:hAnsiTheme="minorHAnsi"/>
          <w:color w:val="000000" w:themeColor="text1"/>
        </w:rPr>
        <w:t xml:space="preserve">, riješio mnoge diferencijalne jednadžbe, a u diferencijalnoj </w:t>
      </w:r>
      <w:hyperlink r:id="rId16" w:tooltip="Geometrija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geometriji</w:t>
        </w:r>
      </w:hyperlink>
      <w:r w:rsidRPr="002C799C">
        <w:rPr>
          <w:rFonts w:asciiTheme="minorHAnsi" w:hAnsiTheme="minorHAnsi"/>
          <w:color w:val="000000" w:themeColor="text1"/>
        </w:rPr>
        <w:t xml:space="preserve"> dao je prvu formulu zakrivljenosti ploha (</w:t>
      </w:r>
      <w:r w:rsidRPr="002C799C">
        <w:rPr>
          <w:rFonts w:asciiTheme="minorHAnsi" w:hAnsiTheme="minorHAnsi"/>
          <w:bCs/>
          <w:iCs/>
          <w:color w:val="000000" w:themeColor="text1"/>
        </w:rPr>
        <w:t>Eulerov poučak</w:t>
      </w:r>
      <w:r w:rsidRPr="002C799C">
        <w:rPr>
          <w:rFonts w:asciiTheme="minorHAnsi" w:hAnsiTheme="minorHAnsi"/>
          <w:color w:val="000000" w:themeColor="text1"/>
        </w:rPr>
        <w:t xml:space="preserve">). Posebno su važna dva njegova istraživanja u </w:t>
      </w:r>
      <w:hyperlink r:id="rId17" w:tooltip="Hidrodinamika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hidrodinamici</w:t>
        </w:r>
      </w:hyperlink>
      <w:r w:rsidRPr="002C799C">
        <w:rPr>
          <w:rFonts w:asciiTheme="minorHAnsi" w:hAnsiTheme="minorHAnsi"/>
          <w:color w:val="000000" w:themeColor="text1"/>
        </w:rPr>
        <w:t xml:space="preserve">, gdje je razvio teoriju </w:t>
      </w:r>
      <w:hyperlink r:id="rId18" w:tooltip="Vodna turbina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turbina</w:t>
        </w:r>
      </w:hyperlink>
      <w:r w:rsidRPr="002C799C">
        <w:rPr>
          <w:rFonts w:asciiTheme="minorHAnsi" w:hAnsiTheme="minorHAnsi"/>
          <w:color w:val="000000" w:themeColor="text1"/>
        </w:rPr>
        <w:t xml:space="preserve">. Proučavao je širenje </w:t>
      </w:r>
      <w:hyperlink r:id="rId19" w:tooltip="Zvuk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zvuka</w:t>
        </w:r>
      </w:hyperlink>
      <w:r w:rsidRPr="002C799C">
        <w:rPr>
          <w:rFonts w:asciiTheme="minorHAnsi" w:hAnsiTheme="minorHAnsi"/>
          <w:color w:val="000000" w:themeColor="text1"/>
        </w:rPr>
        <w:t xml:space="preserve"> i </w:t>
      </w:r>
      <w:hyperlink r:id="rId20" w:tooltip="Svjetlost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svjetlosti</w:t>
        </w:r>
      </w:hyperlink>
      <w:r w:rsidRPr="002C799C">
        <w:rPr>
          <w:rFonts w:asciiTheme="minorHAnsi" w:hAnsiTheme="minorHAnsi"/>
          <w:color w:val="000000" w:themeColor="text1"/>
        </w:rPr>
        <w:t>.</w:t>
      </w:r>
      <w:r>
        <w:rPr>
          <w:rFonts w:asciiTheme="minorHAnsi" w:hAnsiTheme="minorHAnsi"/>
          <w:color w:val="000000" w:themeColor="text1"/>
        </w:rPr>
        <w:t xml:space="preserve"> </w:t>
      </w:r>
      <w:r w:rsidRPr="002C799C">
        <w:rPr>
          <w:rFonts w:asciiTheme="minorHAnsi" w:hAnsiTheme="minorHAnsi"/>
          <w:color w:val="000000" w:themeColor="text1"/>
        </w:rPr>
        <w:t xml:space="preserve">Euler je najproduktivniji matematičar u povijesti. Nakon njegove smrti, </w:t>
      </w:r>
      <w:hyperlink r:id="rId21" w:tooltip="Sankt Peterburg" w:history="1">
        <w:proofErr w:type="spellStart"/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Sanktpetersburška</w:t>
        </w:r>
        <w:proofErr w:type="spellEnd"/>
      </w:hyperlink>
      <w:r w:rsidRPr="002C799C">
        <w:rPr>
          <w:rFonts w:asciiTheme="minorHAnsi" w:hAnsiTheme="minorHAnsi"/>
          <w:color w:val="000000" w:themeColor="text1"/>
        </w:rPr>
        <w:t xml:space="preserve"> je akademija još punih 50 godina tiskala njegove neobjavljene radove</w:t>
      </w:r>
      <w:r>
        <w:rPr>
          <w:rFonts w:asciiTheme="minorHAnsi" w:hAnsiTheme="minorHAnsi"/>
          <w:color w:val="000000" w:themeColor="text1"/>
        </w:rPr>
        <w:t xml:space="preserve">.                                          </w:t>
      </w:r>
      <w:r w:rsidRPr="002C799C">
        <w:rPr>
          <w:rFonts w:asciiTheme="minorHAnsi" w:hAnsiTheme="minorHAnsi"/>
          <w:color w:val="000000" w:themeColor="text1"/>
        </w:rPr>
        <w:t xml:space="preserve">Euler se rodio u švicarskom gradu </w:t>
      </w:r>
      <w:proofErr w:type="spellStart"/>
      <w:r w:rsidRPr="002C799C">
        <w:rPr>
          <w:rFonts w:asciiTheme="minorHAnsi" w:hAnsiTheme="minorHAnsi"/>
          <w:color w:val="000000" w:themeColor="text1"/>
        </w:rPr>
        <w:t>Baselu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. Otac </w:t>
      </w:r>
      <w:proofErr w:type="spellStart"/>
      <w:r w:rsidRPr="002C799C">
        <w:rPr>
          <w:rFonts w:asciiTheme="minorHAnsi" w:hAnsiTheme="minorHAnsi"/>
          <w:color w:val="000000" w:themeColor="text1"/>
        </w:rPr>
        <w:t>Paul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 bio je </w:t>
      </w:r>
      <w:hyperlink r:id="rId22" w:tooltip="Pastor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pastor</w:t>
        </w:r>
      </w:hyperlink>
      <w:r w:rsidRPr="002C799C">
        <w:rPr>
          <w:rFonts w:asciiTheme="minorHAnsi" w:hAnsiTheme="minorHAnsi"/>
          <w:color w:val="000000" w:themeColor="text1"/>
        </w:rPr>
        <w:t xml:space="preserve"> u </w:t>
      </w:r>
      <w:hyperlink r:id="rId23" w:tooltip="Protestantizam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protestantskoj</w:t>
        </w:r>
      </w:hyperlink>
      <w:r w:rsidRPr="002C799C">
        <w:rPr>
          <w:rFonts w:asciiTheme="minorHAnsi" w:hAnsiTheme="minorHAnsi"/>
          <w:color w:val="000000" w:themeColor="text1"/>
        </w:rPr>
        <w:t xml:space="preserve"> crkvi a i majka, </w:t>
      </w:r>
      <w:proofErr w:type="spellStart"/>
      <w:r w:rsidRPr="002C799C">
        <w:rPr>
          <w:rFonts w:asciiTheme="minorHAnsi" w:hAnsiTheme="minorHAnsi"/>
          <w:color w:val="000000" w:themeColor="text1"/>
        </w:rPr>
        <w:t>Marguerite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2C799C">
        <w:rPr>
          <w:rFonts w:asciiTheme="minorHAnsi" w:hAnsiTheme="minorHAnsi"/>
          <w:color w:val="000000" w:themeColor="text1"/>
        </w:rPr>
        <w:t>Brucker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, potjecala je iz svećeničke obitelji. Euler je imao dvije mlađe sestre, </w:t>
      </w:r>
      <w:proofErr w:type="spellStart"/>
      <w:r w:rsidRPr="002C799C">
        <w:rPr>
          <w:rFonts w:asciiTheme="minorHAnsi" w:hAnsiTheme="minorHAnsi"/>
          <w:color w:val="000000" w:themeColor="text1"/>
        </w:rPr>
        <w:t>Anna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 Mariju i Mariju Magdalenu. Nedugo nakon njegova rođenja, obitelj je preselila u obližnji gradić </w:t>
      </w:r>
      <w:proofErr w:type="spellStart"/>
      <w:r w:rsidRPr="002C799C">
        <w:rPr>
          <w:rFonts w:asciiTheme="minorHAnsi" w:hAnsiTheme="minorHAnsi"/>
          <w:color w:val="000000" w:themeColor="text1"/>
        </w:rPr>
        <w:t>Riehen</w:t>
      </w:r>
      <w:proofErr w:type="spellEnd"/>
      <w:r w:rsidRPr="002C799C">
        <w:rPr>
          <w:rFonts w:asciiTheme="minorHAnsi" w:hAnsiTheme="minorHAnsi"/>
          <w:color w:val="000000" w:themeColor="text1"/>
        </w:rPr>
        <w:t>, gdje je Euler proveo djetinjstvo.</w:t>
      </w:r>
      <w:r w:rsidR="0005000B">
        <w:rPr>
          <w:rFonts w:asciiTheme="minorHAnsi" w:hAnsiTheme="minorHAnsi"/>
          <w:color w:val="000000" w:themeColor="text1"/>
        </w:rPr>
        <w:t xml:space="preserve"> </w:t>
      </w:r>
      <w:r w:rsidRPr="002C799C">
        <w:rPr>
          <w:rFonts w:asciiTheme="minorHAnsi" w:hAnsiTheme="minorHAnsi"/>
          <w:color w:val="000000" w:themeColor="text1"/>
        </w:rPr>
        <w:t xml:space="preserve">Jedan od bliskih prijatelja obitelji bio je, tada već u Europi priznati matematičar, </w:t>
      </w:r>
      <w:proofErr w:type="spellStart"/>
      <w:r w:rsidRPr="002C799C">
        <w:rPr>
          <w:rFonts w:asciiTheme="minorHAnsi" w:hAnsiTheme="minorHAnsi"/>
          <w:color w:val="000000" w:themeColor="text1"/>
        </w:rPr>
        <w:t>Johann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2C799C">
        <w:rPr>
          <w:rFonts w:asciiTheme="minorHAnsi" w:hAnsiTheme="minorHAnsi"/>
          <w:color w:val="000000" w:themeColor="text1"/>
        </w:rPr>
        <w:t>Bernoulli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, a to je prijateljstvo zasigurno je bilo presudno za životni put </w:t>
      </w:r>
      <w:proofErr w:type="spellStart"/>
      <w:r w:rsidRPr="002C799C">
        <w:rPr>
          <w:rFonts w:asciiTheme="minorHAnsi" w:hAnsiTheme="minorHAnsi"/>
          <w:color w:val="000000" w:themeColor="text1"/>
        </w:rPr>
        <w:t>Leonharda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 Eulera.</w:t>
      </w:r>
      <w:r w:rsidR="0005000B">
        <w:rPr>
          <w:rFonts w:asciiTheme="minorHAnsi" w:hAnsiTheme="minorHAnsi"/>
          <w:color w:val="000000" w:themeColor="text1"/>
        </w:rPr>
        <w:t xml:space="preserve"> </w:t>
      </w:r>
      <w:r w:rsidRPr="002C799C">
        <w:rPr>
          <w:rFonts w:asciiTheme="minorHAnsi" w:hAnsiTheme="minorHAnsi"/>
          <w:color w:val="000000" w:themeColor="text1"/>
        </w:rPr>
        <w:t xml:space="preserve">Sa školskim obrazovanjem započeo je u </w:t>
      </w:r>
      <w:proofErr w:type="spellStart"/>
      <w:r w:rsidRPr="002C799C">
        <w:rPr>
          <w:rFonts w:asciiTheme="minorHAnsi" w:hAnsiTheme="minorHAnsi"/>
          <w:color w:val="000000" w:themeColor="text1"/>
        </w:rPr>
        <w:t>Baselu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 gdje je živio s bakom po majci. Već sa 14 godina upisao se na univerzitet. Najprije prolazi temeljito opće obrazovanje a 1723. završava studij disertacijom u kojoj uspoređuje učenje </w:t>
      </w:r>
      <w:hyperlink r:id="rId24" w:tooltip="René Descartes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Descartesa</w:t>
        </w:r>
      </w:hyperlink>
      <w:r w:rsidRPr="002C799C">
        <w:rPr>
          <w:rFonts w:asciiTheme="minorHAnsi" w:hAnsiTheme="minorHAnsi"/>
          <w:color w:val="000000" w:themeColor="text1"/>
        </w:rPr>
        <w:t xml:space="preserve"> i </w:t>
      </w:r>
      <w:hyperlink r:id="rId25" w:tooltip="Isaac Newton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Newtona</w:t>
        </w:r>
      </w:hyperlink>
      <w:r w:rsidRPr="002C799C">
        <w:rPr>
          <w:rFonts w:asciiTheme="minorHAnsi" w:hAnsiTheme="minorHAnsi"/>
          <w:color w:val="000000" w:themeColor="text1"/>
        </w:rPr>
        <w:t xml:space="preserve">. Pokazuje sve veće zanimanje za matematiku i uočava rupe u svojem znanju, pa moli </w:t>
      </w:r>
      <w:proofErr w:type="spellStart"/>
      <w:r w:rsidRPr="002C799C">
        <w:rPr>
          <w:rFonts w:asciiTheme="minorHAnsi" w:hAnsiTheme="minorHAnsi"/>
          <w:color w:val="000000" w:themeColor="text1"/>
        </w:rPr>
        <w:t>Johanna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2C799C">
        <w:rPr>
          <w:rFonts w:asciiTheme="minorHAnsi" w:hAnsiTheme="minorHAnsi"/>
          <w:color w:val="000000" w:themeColor="text1"/>
        </w:rPr>
        <w:t>Bernoullija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 za redovitu privatnu poduku. No ovaj je pristao tek subotom ili nedjeljom poslijepodne odvoj</w:t>
      </w:r>
      <w:r>
        <w:rPr>
          <w:rFonts w:asciiTheme="minorHAnsi" w:hAnsiTheme="minorHAnsi"/>
          <w:color w:val="000000" w:themeColor="text1"/>
        </w:rPr>
        <w:t>i</w:t>
      </w:r>
      <w:r w:rsidRPr="002C799C">
        <w:rPr>
          <w:rFonts w:asciiTheme="minorHAnsi" w:hAnsiTheme="minorHAnsi"/>
          <w:color w:val="000000" w:themeColor="text1"/>
        </w:rPr>
        <w:t xml:space="preserve">ti nešto vremena, kako bi mu odgovarao na pitanja i davao savjete što čitati i proučavati. Iskusni </w:t>
      </w:r>
      <w:proofErr w:type="spellStart"/>
      <w:r w:rsidRPr="002C799C">
        <w:rPr>
          <w:rFonts w:asciiTheme="minorHAnsi" w:hAnsiTheme="minorHAnsi"/>
          <w:color w:val="000000" w:themeColor="text1"/>
        </w:rPr>
        <w:t>Bernoulli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 je brzo uočio Eulerovu izuzetnu nadarenost, te nazreo njegov silni </w:t>
      </w:r>
      <w:hyperlink r:id="rId26" w:tooltip="Znanost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znanstveni</w:t>
        </w:r>
      </w:hyperlink>
      <w:r w:rsidRPr="002C799C">
        <w:rPr>
          <w:rFonts w:asciiTheme="minorHAnsi" w:hAnsiTheme="minorHAnsi"/>
          <w:color w:val="000000" w:themeColor="text1"/>
        </w:rPr>
        <w:t xml:space="preserve"> potencijal. Kad je Euler počeo studirati </w:t>
      </w:r>
      <w:hyperlink r:id="rId27" w:tooltip="Teologija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teologiju</w:t>
        </w:r>
      </w:hyperlink>
      <w:r w:rsidRPr="002C799C">
        <w:rPr>
          <w:rFonts w:asciiTheme="minorHAnsi" w:hAnsiTheme="minorHAnsi"/>
          <w:color w:val="000000" w:themeColor="text1"/>
        </w:rPr>
        <w:t xml:space="preserve">, učiti </w:t>
      </w:r>
      <w:hyperlink r:id="rId28" w:tooltip="Grčki jezik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grčki</w:t>
        </w:r>
      </w:hyperlink>
      <w:r w:rsidRPr="002C799C">
        <w:rPr>
          <w:rFonts w:asciiTheme="minorHAnsi" w:hAnsiTheme="minorHAnsi"/>
          <w:color w:val="000000" w:themeColor="text1"/>
        </w:rPr>
        <w:t xml:space="preserve">, </w:t>
      </w:r>
      <w:hyperlink r:id="rId29" w:tooltip="Latinski jezik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latinski</w:t>
        </w:r>
      </w:hyperlink>
      <w:r w:rsidRPr="002C799C">
        <w:rPr>
          <w:rFonts w:asciiTheme="minorHAnsi" w:hAnsiTheme="minorHAnsi"/>
          <w:color w:val="000000" w:themeColor="text1"/>
        </w:rPr>
        <w:t xml:space="preserve"> i </w:t>
      </w:r>
      <w:hyperlink r:id="rId30" w:tooltip="Hebrejski jezik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hebrejski jezik</w:t>
        </w:r>
      </w:hyperlink>
      <w:r w:rsidRPr="002C799C">
        <w:rPr>
          <w:rFonts w:asciiTheme="minorHAnsi" w:hAnsiTheme="minorHAnsi"/>
          <w:color w:val="000000" w:themeColor="text1"/>
        </w:rPr>
        <w:t xml:space="preserve">, njegov se otac ponadao da će sin poći njegovim stopama. Nije </w:t>
      </w:r>
      <w:proofErr w:type="spellStart"/>
      <w:r w:rsidRPr="002C799C">
        <w:rPr>
          <w:rFonts w:asciiTheme="minorHAnsi" w:hAnsiTheme="minorHAnsi"/>
          <w:color w:val="000000" w:themeColor="text1"/>
        </w:rPr>
        <w:t>Bernoulliju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 stoga bilo nimalo lako uvjeriti oca kako mu je sin sudbinski predodređen postati velikim matematičarom. Godine 1727. Euler završava svoju </w:t>
      </w:r>
      <w:hyperlink r:id="rId31" w:tooltip="Doktor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doktorsku</w:t>
        </w:r>
      </w:hyperlink>
      <w:r w:rsidRPr="002C799C">
        <w:rPr>
          <w:rFonts w:asciiTheme="minorHAnsi" w:hAnsiTheme="minorHAnsi"/>
          <w:color w:val="000000" w:themeColor="text1"/>
        </w:rPr>
        <w:t xml:space="preserve"> disertaciju o širenju </w:t>
      </w:r>
      <w:hyperlink r:id="rId32" w:tooltip="Zvuk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zvuka</w:t>
        </w:r>
      </w:hyperlink>
      <w:r w:rsidRPr="002C799C">
        <w:rPr>
          <w:rFonts w:asciiTheme="minorHAnsi" w:hAnsiTheme="minorHAnsi"/>
          <w:color w:val="000000" w:themeColor="text1"/>
        </w:rPr>
        <w:t xml:space="preserve">. Iz iste godine potječe njegovo prvo značajno priznanje. </w:t>
      </w:r>
      <w:hyperlink r:id="rId33" w:tooltip="Pariz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Pariška</w:t>
        </w:r>
      </w:hyperlink>
      <w:r w:rsidRPr="002C799C">
        <w:rPr>
          <w:rFonts w:asciiTheme="minorHAnsi" w:hAnsiTheme="minorHAnsi"/>
          <w:color w:val="000000" w:themeColor="text1"/>
        </w:rPr>
        <w:t xml:space="preserve"> </w:t>
      </w:r>
      <w:hyperlink r:id="rId34" w:tooltip="Akademija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akademija</w:t>
        </w:r>
      </w:hyperlink>
      <w:r w:rsidRPr="002C799C">
        <w:rPr>
          <w:rFonts w:asciiTheme="minorHAnsi" w:hAnsiTheme="minorHAnsi"/>
          <w:color w:val="000000" w:themeColor="text1"/>
        </w:rPr>
        <w:t xml:space="preserve"> dodijelila mu je drugu nagradu za rješenje problema o optimalnom </w:t>
      </w:r>
      <w:proofErr w:type="spellStart"/>
      <w:r w:rsidRPr="002C799C">
        <w:rPr>
          <w:rFonts w:asciiTheme="minorHAnsi" w:hAnsiTheme="minorHAnsi"/>
          <w:color w:val="000000" w:themeColor="text1"/>
        </w:rPr>
        <w:t>smještavanju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 </w:t>
      </w:r>
      <w:hyperlink r:id="rId35" w:tooltip="Jarbol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jarbola</w:t>
        </w:r>
      </w:hyperlink>
      <w:r w:rsidRPr="002C799C">
        <w:rPr>
          <w:rFonts w:asciiTheme="minorHAnsi" w:hAnsiTheme="minorHAnsi"/>
          <w:color w:val="000000" w:themeColor="text1"/>
        </w:rPr>
        <w:t xml:space="preserve"> na </w:t>
      </w:r>
      <w:hyperlink r:id="rId36" w:tooltip="Jedrenjak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jedrenjak</w:t>
        </w:r>
      </w:hyperlink>
      <w:r w:rsidRPr="002C799C">
        <w:rPr>
          <w:rFonts w:asciiTheme="minorHAnsi" w:hAnsiTheme="minorHAnsi"/>
          <w:color w:val="000000" w:themeColor="text1"/>
        </w:rPr>
        <w:t xml:space="preserve">. </w:t>
      </w:r>
      <w:r>
        <w:rPr>
          <w:rFonts w:asciiTheme="minorHAnsi" w:hAnsiTheme="minorHAnsi"/>
          <w:color w:val="000000" w:themeColor="text1"/>
        </w:rPr>
        <w:t xml:space="preserve">   </w:t>
      </w:r>
      <w:r w:rsidRPr="002C799C">
        <w:rPr>
          <w:rFonts w:asciiTheme="minorHAnsi" w:hAnsiTheme="minorHAnsi"/>
          <w:color w:val="000000" w:themeColor="text1"/>
        </w:rPr>
        <w:t xml:space="preserve">Dva sina </w:t>
      </w:r>
      <w:proofErr w:type="spellStart"/>
      <w:r w:rsidRPr="002C799C">
        <w:rPr>
          <w:rFonts w:asciiTheme="minorHAnsi" w:hAnsiTheme="minorHAnsi"/>
          <w:color w:val="000000" w:themeColor="text1"/>
        </w:rPr>
        <w:t>Johanna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 </w:t>
      </w:r>
      <w:hyperlink r:id="rId37" w:tooltip="Daniel Bernoulli" w:history="1">
        <w:proofErr w:type="spellStart"/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Bernoullija</w:t>
        </w:r>
        <w:proofErr w:type="spellEnd"/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, Daniel</w:t>
        </w:r>
      </w:hyperlink>
      <w:r w:rsidRPr="002C799C">
        <w:rPr>
          <w:rFonts w:asciiTheme="minorHAnsi" w:hAnsiTheme="minorHAnsi"/>
          <w:color w:val="000000" w:themeColor="text1"/>
        </w:rPr>
        <w:t xml:space="preserve"> i </w:t>
      </w:r>
      <w:proofErr w:type="spellStart"/>
      <w:r w:rsidRPr="002C799C">
        <w:rPr>
          <w:rFonts w:asciiTheme="minorHAnsi" w:hAnsiTheme="minorHAnsi"/>
          <w:color w:val="000000" w:themeColor="text1"/>
        </w:rPr>
        <w:t>Nicolas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, radili su na </w:t>
      </w:r>
      <w:hyperlink r:id="rId38" w:tooltip="Rusija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Ruskoj</w:t>
        </w:r>
      </w:hyperlink>
      <w:r w:rsidRPr="002C799C">
        <w:rPr>
          <w:rFonts w:asciiTheme="minorHAnsi" w:hAnsiTheme="minorHAnsi"/>
          <w:color w:val="000000" w:themeColor="text1"/>
        </w:rPr>
        <w:t xml:space="preserve"> carskoj akademiji znanosti u </w:t>
      </w:r>
      <w:hyperlink r:id="rId39" w:tooltip="Sankt-Peterburg" w:history="1">
        <w:proofErr w:type="spellStart"/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Sankt</w:t>
        </w:r>
        <w:proofErr w:type="spellEnd"/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-Peterburgu</w:t>
        </w:r>
      </w:hyperlink>
      <w:r w:rsidRPr="002C799C">
        <w:rPr>
          <w:rFonts w:asciiTheme="minorHAnsi" w:hAnsiTheme="minorHAnsi"/>
          <w:color w:val="000000" w:themeColor="text1"/>
        </w:rPr>
        <w:t xml:space="preserve">, ustanovi čiji je utemeljitelj </w:t>
      </w:r>
      <w:hyperlink r:id="rId40" w:tooltip="Petar I. Aleksejevič Romanov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Petar Veliki</w:t>
        </w:r>
      </w:hyperlink>
      <w:r w:rsidRPr="002C799C">
        <w:rPr>
          <w:rFonts w:asciiTheme="minorHAnsi" w:hAnsiTheme="minorHAnsi"/>
          <w:color w:val="000000" w:themeColor="text1"/>
        </w:rPr>
        <w:t xml:space="preserve">, imao nakanu unaprijediti </w:t>
      </w:r>
      <w:hyperlink r:id="rId41" w:tooltip="Obrazovanje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obrazovanje</w:t>
        </w:r>
      </w:hyperlink>
      <w:r w:rsidRPr="002C799C">
        <w:rPr>
          <w:rFonts w:asciiTheme="minorHAnsi" w:hAnsiTheme="minorHAnsi"/>
          <w:color w:val="000000" w:themeColor="text1"/>
        </w:rPr>
        <w:t xml:space="preserve"> i znanost u zemlji, te je povezati sa </w:t>
      </w:r>
      <w:hyperlink r:id="rId42" w:tooltip="Zapadna Europa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Zapadnom Europom</w:t>
        </w:r>
      </w:hyperlink>
      <w:r w:rsidRPr="002C799C">
        <w:rPr>
          <w:rFonts w:asciiTheme="minorHAnsi" w:hAnsiTheme="minorHAnsi"/>
          <w:color w:val="000000" w:themeColor="text1"/>
        </w:rPr>
        <w:t xml:space="preserve">. Ruska je akademija, zbog obilate novčane carske potpore i uvjeta rada bila privlačna za mlade i ambiciozne europske znanstvenike. I kada je u srpnju 1726. </w:t>
      </w:r>
      <w:proofErr w:type="spellStart"/>
      <w:r w:rsidRPr="002C799C">
        <w:rPr>
          <w:rFonts w:asciiTheme="minorHAnsi" w:hAnsiTheme="minorHAnsi"/>
          <w:color w:val="000000" w:themeColor="text1"/>
        </w:rPr>
        <w:t>Nikolas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2C799C">
        <w:rPr>
          <w:rFonts w:asciiTheme="minorHAnsi" w:hAnsiTheme="minorHAnsi"/>
          <w:color w:val="000000" w:themeColor="text1"/>
        </w:rPr>
        <w:t>Bernoulli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 umro od upale slijepog crijeva i Daniel pozvao na upražnjeno mjesto obiteljskog prijatelja </w:t>
      </w:r>
      <w:proofErr w:type="spellStart"/>
      <w:r w:rsidRPr="002C799C">
        <w:rPr>
          <w:rFonts w:asciiTheme="minorHAnsi" w:hAnsiTheme="minorHAnsi"/>
          <w:color w:val="000000" w:themeColor="text1"/>
        </w:rPr>
        <w:t>Leonharda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 Eulera, ovaj se nije mnogo dvoumio. U </w:t>
      </w:r>
      <w:proofErr w:type="spellStart"/>
      <w:r w:rsidRPr="002C799C">
        <w:rPr>
          <w:rFonts w:asciiTheme="minorHAnsi" w:hAnsiTheme="minorHAnsi"/>
          <w:color w:val="000000" w:themeColor="text1"/>
        </w:rPr>
        <w:t>Sankt</w:t>
      </w:r>
      <w:proofErr w:type="spellEnd"/>
      <w:r w:rsidRPr="002C799C">
        <w:rPr>
          <w:rFonts w:asciiTheme="minorHAnsi" w:hAnsiTheme="minorHAnsi"/>
          <w:color w:val="000000" w:themeColor="text1"/>
        </w:rPr>
        <w:t>-Peterburgu je stigao 17. svibnja 1727., te se zaposlio na medicinskom odjelu Akademije.</w:t>
      </w:r>
      <w:r w:rsidR="0005000B">
        <w:rPr>
          <w:rFonts w:asciiTheme="minorHAnsi" w:hAnsiTheme="minorHAnsi"/>
          <w:color w:val="000000" w:themeColor="text1"/>
        </w:rPr>
        <w:t xml:space="preserve"> </w:t>
      </w:r>
      <w:r w:rsidRPr="002C799C">
        <w:rPr>
          <w:rFonts w:asciiTheme="minorHAnsi" w:hAnsiTheme="minorHAnsi"/>
          <w:color w:val="000000" w:themeColor="text1"/>
        </w:rPr>
        <w:t xml:space="preserve">Godine 1731. Euler postaje </w:t>
      </w:r>
      <w:hyperlink r:id="rId43" w:tooltip="Profesor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profesorom</w:t>
        </w:r>
      </w:hyperlink>
      <w:r w:rsidRPr="002C799C">
        <w:rPr>
          <w:rFonts w:asciiTheme="minorHAnsi" w:hAnsiTheme="minorHAnsi"/>
          <w:color w:val="000000" w:themeColor="text1"/>
        </w:rPr>
        <w:t xml:space="preserve"> </w:t>
      </w:r>
      <w:hyperlink r:id="rId44" w:tooltip="Fizika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fizike</w:t>
        </w:r>
      </w:hyperlink>
      <w:r w:rsidRPr="002C799C">
        <w:rPr>
          <w:rFonts w:asciiTheme="minorHAnsi" w:hAnsiTheme="minorHAnsi"/>
          <w:color w:val="000000" w:themeColor="text1"/>
        </w:rPr>
        <w:t xml:space="preserve">. Dvije godine kasnije, nakon što je Daniel </w:t>
      </w:r>
      <w:proofErr w:type="spellStart"/>
      <w:r w:rsidRPr="002C799C">
        <w:rPr>
          <w:rFonts w:asciiTheme="minorHAnsi" w:hAnsiTheme="minorHAnsi"/>
          <w:color w:val="000000" w:themeColor="text1"/>
        </w:rPr>
        <w:t>Bernoulli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 napustio Rusiju i vratio se u </w:t>
      </w:r>
      <w:proofErr w:type="spellStart"/>
      <w:r w:rsidRPr="002C799C">
        <w:rPr>
          <w:rFonts w:asciiTheme="minorHAnsi" w:hAnsiTheme="minorHAnsi"/>
          <w:color w:val="000000" w:themeColor="text1"/>
        </w:rPr>
        <w:t>Basel</w:t>
      </w:r>
      <w:proofErr w:type="spellEnd"/>
      <w:r w:rsidRPr="002C799C">
        <w:rPr>
          <w:rFonts w:asciiTheme="minorHAnsi" w:hAnsiTheme="minorHAnsi"/>
          <w:color w:val="000000" w:themeColor="text1"/>
        </w:rPr>
        <w:t>, Euler ga nasljeđuje na mjestu voditelja matematičkog odjela.</w:t>
      </w:r>
      <w:r w:rsidR="0005000B">
        <w:rPr>
          <w:rFonts w:asciiTheme="minorHAnsi" w:hAnsiTheme="minorHAnsi"/>
          <w:color w:val="000000" w:themeColor="text1"/>
        </w:rPr>
        <w:t xml:space="preserve"> </w:t>
      </w:r>
      <w:r w:rsidRPr="002C799C">
        <w:rPr>
          <w:rFonts w:asciiTheme="minorHAnsi" w:hAnsiTheme="minorHAnsi"/>
          <w:color w:val="000000" w:themeColor="text1"/>
        </w:rPr>
        <w:t xml:space="preserve">Euler se ženi 1734. Njegova je odabranica </w:t>
      </w:r>
      <w:proofErr w:type="spellStart"/>
      <w:r w:rsidRPr="002C799C">
        <w:rPr>
          <w:rFonts w:asciiTheme="minorHAnsi" w:hAnsiTheme="minorHAnsi"/>
          <w:color w:val="000000" w:themeColor="text1"/>
        </w:rPr>
        <w:t>Katharina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2C799C">
        <w:rPr>
          <w:rFonts w:asciiTheme="minorHAnsi" w:hAnsiTheme="minorHAnsi"/>
          <w:color w:val="000000" w:themeColor="text1"/>
        </w:rPr>
        <w:t>Gsell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, kći švicarskog slikara Georgea </w:t>
      </w:r>
      <w:proofErr w:type="spellStart"/>
      <w:r w:rsidRPr="002C799C">
        <w:rPr>
          <w:rFonts w:asciiTheme="minorHAnsi" w:hAnsiTheme="minorHAnsi"/>
          <w:color w:val="000000" w:themeColor="text1"/>
        </w:rPr>
        <w:t>Gsella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, koji je živio u </w:t>
      </w:r>
      <w:proofErr w:type="spellStart"/>
      <w:r w:rsidRPr="002C799C">
        <w:rPr>
          <w:rFonts w:asciiTheme="minorHAnsi" w:hAnsiTheme="minorHAnsi"/>
          <w:color w:val="000000" w:themeColor="text1"/>
        </w:rPr>
        <w:t>Sankt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 Peterburgu. Uskoro su kupili kuću na obali rijeke </w:t>
      </w:r>
      <w:hyperlink r:id="rId45" w:tooltip="Neva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Neve</w:t>
        </w:r>
      </w:hyperlink>
      <w:r w:rsidRPr="002C799C">
        <w:rPr>
          <w:rFonts w:asciiTheme="minorHAnsi" w:hAnsiTheme="minorHAnsi"/>
          <w:color w:val="000000" w:themeColor="text1"/>
        </w:rPr>
        <w:t xml:space="preserve">. Imali su trinaestoro djece, od kojih je samo petoro preživjelo djetinjstvo, a samo je troje nadživjelo oca. Sin </w:t>
      </w:r>
      <w:proofErr w:type="spellStart"/>
      <w:r w:rsidRPr="002C799C">
        <w:rPr>
          <w:rFonts w:asciiTheme="minorHAnsi" w:hAnsiTheme="minorHAnsi"/>
          <w:color w:val="000000" w:themeColor="text1"/>
        </w:rPr>
        <w:t>Johann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2C799C">
        <w:rPr>
          <w:rFonts w:asciiTheme="minorHAnsi" w:hAnsiTheme="minorHAnsi"/>
          <w:color w:val="000000" w:themeColor="text1"/>
        </w:rPr>
        <w:t>Albrecht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 je Eulerov jedini potomak koji je slijedio očeve stope, bavio se matematikom i bio član Akademije. Zabrinuti zbog učestalih nemira u Rusiji, Eulerovi razmišljaju o napuštanju </w:t>
      </w:r>
      <w:proofErr w:type="spellStart"/>
      <w:r w:rsidRPr="002C799C">
        <w:rPr>
          <w:rFonts w:asciiTheme="minorHAnsi" w:hAnsiTheme="minorHAnsi"/>
          <w:color w:val="000000" w:themeColor="text1"/>
        </w:rPr>
        <w:t>Sankt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-Peterburga. Objeručke prihvaćaju ponudu </w:t>
      </w:r>
      <w:hyperlink r:id="rId46" w:tooltip="Pruska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pruskog</w:t>
        </w:r>
      </w:hyperlink>
      <w:r w:rsidRPr="002C799C">
        <w:rPr>
          <w:rFonts w:asciiTheme="minorHAnsi" w:hAnsiTheme="minorHAnsi"/>
          <w:color w:val="000000" w:themeColor="text1"/>
        </w:rPr>
        <w:t xml:space="preserve"> kralja </w:t>
      </w:r>
      <w:hyperlink r:id="rId47" w:tooltip="Fridrik II. Veliki" w:history="1">
        <w:proofErr w:type="spellStart"/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Frederika</w:t>
        </w:r>
        <w:proofErr w:type="spellEnd"/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 xml:space="preserve"> II.</w:t>
        </w:r>
      </w:hyperlink>
      <w:r w:rsidRPr="002C799C">
        <w:rPr>
          <w:rFonts w:asciiTheme="minorHAnsi" w:hAnsiTheme="minorHAnsi"/>
          <w:color w:val="000000" w:themeColor="text1"/>
        </w:rPr>
        <w:t xml:space="preserve"> da prijeđe na Univerzitet u </w:t>
      </w:r>
      <w:hyperlink r:id="rId48" w:tooltip="Berlin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Berlinu</w:t>
        </w:r>
      </w:hyperlink>
      <w:r w:rsidRPr="002C799C">
        <w:rPr>
          <w:rFonts w:asciiTheme="minorHAnsi" w:hAnsiTheme="minorHAnsi"/>
          <w:color w:val="000000" w:themeColor="text1"/>
        </w:rPr>
        <w:t xml:space="preserve"> i 19. lipnja 1741. obitelj seli u Berlin. Euler je na Univerzitetu bio predvodnikom matematičkog odjela.</w:t>
      </w:r>
      <w:r w:rsidR="0005000B">
        <w:rPr>
          <w:rFonts w:asciiTheme="minorHAnsi" w:hAnsiTheme="minorHAnsi"/>
          <w:color w:val="000000" w:themeColor="text1"/>
        </w:rPr>
        <w:t xml:space="preserve"> </w:t>
      </w:r>
      <w:r w:rsidRPr="002C799C">
        <w:rPr>
          <w:rFonts w:asciiTheme="minorHAnsi" w:hAnsiTheme="minorHAnsi"/>
          <w:color w:val="000000" w:themeColor="text1"/>
        </w:rPr>
        <w:t xml:space="preserve">U Berlinu Euler provodi sljedećih 25 godina. U tom je periodu napisao preko 380 znanstvenih članaka. Tu je nastala i većina njegovih radova iz računa varijacija, teorije specijalnih funkcija, </w:t>
      </w:r>
      <w:hyperlink r:id="rId49" w:tooltip="Diferencijalne jednadžbe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diferencijalnih jednadžbi</w:t>
        </w:r>
      </w:hyperlink>
      <w:r w:rsidRPr="002C799C">
        <w:rPr>
          <w:rFonts w:asciiTheme="minorHAnsi" w:hAnsiTheme="minorHAnsi"/>
          <w:color w:val="000000" w:themeColor="text1"/>
        </w:rPr>
        <w:t xml:space="preserve">, </w:t>
      </w:r>
      <w:hyperlink r:id="rId50" w:tooltip="Astronomija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astronomije</w:t>
        </w:r>
      </w:hyperlink>
      <w:r w:rsidRPr="002C799C">
        <w:rPr>
          <w:rFonts w:asciiTheme="minorHAnsi" w:hAnsiTheme="minorHAnsi"/>
          <w:color w:val="000000" w:themeColor="text1"/>
        </w:rPr>
        <w:t xml:space="preserve">, </w:t>
      </w:r>
      <w:hyperlink r:id="rId51" w:tooltip="Mehanika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mehanike</w:t>
        </w:r>
      </w:hyperlink>
      <w:r w:rsidRPr="002C799C">
        <w:rPr>
          <w:rFonts w:asciiTheme="minorHAnsi" w:hAnsiTheme="minorHAnsi"/>
          <w:color w:val="000000" w:themeColor="text1"/>
        </w:rPr>
        <w:t>. Bio je član gotovo svih značajnijih akademija u Europi i dobitnik brojnih priznanja i nagrada.</w:t>
      </w:r>
      <w:r w:rsidR="0005000B">
        <w:rPr>
          <w:rFonts w:asciiTheme="minorHAnsi" w:hAnsiTheme="minorHAnsi"/>
          <w:color w:val="000000" w:themeColor="text1"/>
        </w:rPr>
        <w:t xml:space="preserve"> U</w:t>
      </w:r>
      <w:r w:rsidRPr="002C799C">
        <w:rPr>
          <w:rFonts w:asciiTheme="minorHAnsi" w:hAnsiTheme="minorHAnsi"/>
          <w:color w:val="000000" w:themeColor="text1"/>
        </w:rPr>
        <w:t xml:space="preserve">sprkos iznimnom utjecaju što ga je imao u Berlinskoj akademiji, Euler se sukobljavao s </w:t>
      </w:r>
      <w:proofErr w:type="spellStart"/>
      <w:r w:rsidRPr="002C799C">
        <w:rPr>
          <w:rFonts w:asciiTheme="minorHAnsi" w:hAnsiTheme="minorHAnsi"/>
          <w:color w:val="000000" w:themeColor="text1"/>
        </w:rPr>
        <w:t>Frederikom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 II., čiji je ljubimac </w:t>
      </w:r>
      <w:hyperlink r:id="rId52" w:tooltip="Voltaire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Voltaire</w:t>
        </w:r>
      </w:hyperlink>
      <w:r w:rsidRPr="002C799C">
        <w:rPr>
          <w:rFonts w:asciiTheme="minorHAnsi" w:hAnsiTheme="minorHAnsi"/>
          <w:color w:val="000000" w:themeColor="text1"/>
        </w:rPr>
        <w:t xml:space="preserve"> zauzeo središnje mjesto u njegovu društvu. Počeli su i problemi s </w:t>
      </w:r>
      <w:hyperlink r:id="rId53" w:tooltip="Vid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vidom</w:t>
        </w:r>
      </w:hyperlink>
      <w:r w:rsidRPr="002C799C">
        <w:rPr>
          <w:rFonts w:asciiTheme="minorHAnsi" w:hAnsiTheme="minorHAnsi"/>
          <w:color w:val="000000" w:themeColor="text1"/>
        </w:rPr>
        <w:t xml:space="preserve">. 1738. oslijepio je na desno </w:t>
      </w:r>
      <w:hyperlink r:id="rId54" w:tooltip="Oko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oko</w:t>
        </w:r>
      </w:hyperlink>
      <w:r w:rsidRPr="002C799C">
        <w:rPr>
          <w:rFonts w:asciiTheme="minorHAnsi" w:hAnsiTheme="minorHAnsi"/>
          <w:color w:val="000000" w:themeColor="text1"/>
        </w:rPr>
        <w:t xml:space="preserve">. Sljepoća je bila posljedica trovanja zbog gnojnog čira. Usprkos svemu nastavio je raditi s jednakim žarom, posvetio se čak izradi </w:t>
      </w:r>
      <w:hyperlink r:id="rId55" w:tooltip="Atlas (kartografija)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atlasa</w:t>
        </w:r>
      </w:hyperlink>
      <w:r w:rsidRPr="002C799C">
        <w:rPr>
          <w:rFonts w:asciiTheme="minorHAnsi" w:hAnsiTheme="minorHAnsi"/>
          <w:color w:val="000000" w:themeColor="text1"/>
        </w:rPr>
        <w:t xml:space="preserve"> (izradio je prvu pomorsku kartu Rusije), zbirci karata za </w:t>
      </w:r>
      <w:proofErr w:type="spellStart"/>
      <w:r w:rsidRPr="002C799C">
        <w:rPr>
          <w:rFonts w:asciiTheme="minorHAnsi" w:hAnsiTheme="minorHAnsi"/>
          <w:color w:val="000000" w:themeColor="text1"/>
        </w:rPr>
        <w:t>Sanktpetersburšku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 akademiju.</w:t>
      </w:r>
    </w:p>
    <w:p w:rsidR="000C4D88" w:rsidRDefault="000C4D88" w:rsidP="000C4D88">
      <w:pPr>
        <w:pStyle w:val="StandardWeb"/>
        <w:rPr>
          <w:rFonts w:asciiTheme="minorHAnsi" w:hAnsiTheme="minorHAnsi"/>
          <w:color w:val="000000" w:themeColor="text1"/>
        </w:rPr>
      </w:pPr>
      <w:r w:rsidRPr="002C799C">
        <w:rPr>
          <w:rFonts w:asciiTheme="minorHAnsi" w:hAnsiTheme="minorHAnsi"/>
          <w:color w:val="000000" w:themeColor="text1"/>
        </w:rPr>
        <w:lastRenderedPageBreak/>
        <w:t xml:space="preserve">Nije prošlo dugo vremena, a </w:t>
      </w:r>
      <w:hyperlink r:id="rId56" w:tooltip="Siva mrena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siva mrena</w:t>
        </w:r>
      </w:hyperlink>
      <w:r w:rsidRPr="002C799C">
        <w:rPr>
          <w:rFonts w:asciiTheme="minorHAnsi" w:hAnsiTheme="minorHAnsi"/>
          <w:color w:val="000000" w:themeColor="text1"/>
        </w:rPr>
        <w:t xml:space="preserve"> je prekrila i njegovo lijevo oko, te je bio gotovo potpuno slijep. Koliko ga god vrlo sl</w:t>
      </w:r>
      <w:r w:rsidR="00F7230E">
        <w:rPr>
          <w:rFonts w:asciiTheme="minorHAnsi" w:hAnsiTheme="minorHAnsi"/>
          <w:color w:val="000000" w:themeColor="text1"/>
        </w:rPr>
        <w:t>ab vid ometao u radu, zbog svog</w:t>
      </w:r>
      <w:r w:rsidRPr="002C799C">
        <w:rPr>
          <w:rFonts w:asciiTheme="minorHAnsi" w:hAnsiTheme="minorHAnsi"/>
          <w:color w:val="000000" w:themeColor="text1"/>
        </w:rPr>
        <w:t xml:space="preserve"> fantastičnog </w:t>
      </w:r>
      <w:hyperlink r:id="rId57" w:tooltip="Pamćenje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pamćenja</w:t>
        </w:r>
      </w:hyperlink>
      <w:r w:rsidRPr="002C799C">
        <w:rPr>
          <w:rFonts w:asciiTheme="minorHAnsi" w:hAnsiTheme="minorHAnsi"/>
          <w:color w:val="000000" w:themeColor="text1"/>
        </w:rPr>
        <w:t xml:space="preserve"> nastavio se punim žarom baviti znanošću. Biografi u želji da prikažu Eulerovu memoriju često navode kako je bio u stanju napamet, bez zamuckivanja, izrecitirati cijelu </w:t>
      </w:r>
      <w:hyperlink r:id="rId58" w:tooltip="Publije Vergilije Maron" w:history="1">
        <w:proofErr w:type="spellStart"/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Virgilijevu</w:t>
        </w:r>
        <w:proofErr w:type="spellEnd"/>
      </w:hyperlink>
      <w:r w:rsidRPr="002C799C">
        <w:rPr>
          <w:rFonts w:asciiTheme="minorHAnsi" w:hAnsiTheme="minorHAnsi"/>
          <w:color w:val="000000" w:themeColor="text1"/>
        </w:rPr>
        <w:t xml:space="preserve"> </w:t>
      </w:r>
      <w:hyperlink r:id="rId59" w:tooltip="Eneida" w:history="1">
        <w:proofErr w:type="spellStart"/>
        <w:r w:rsidRPr="002C799C">
          <w:rPr>
            <w:rStyle w:val="Hiperveza"/>
            <w:rFonts w:asciiTheme="minorHAnsi" w:hAnsiTheme="minorHAnsi"/>
            <w:iCs/>
            <w:color w:val="000000" w:themeColor="text1"/>
            <w:u w:val="none"/>
          </w:rPr>
          <w:t>Eneidu</w:t>
        </w:r>
        <w:proofErr w:type="spellEnd"/>
      </w:hyperlink>
      <w:r w:rsidRPr="002C799C">
        <w:rPr>
          <w:rFonts w:asciiTheme="minorHAnsi" w:hAnsiTheme="minorHAnsi"/>
          <w:color w:val="000000" w:themeColor="text1"/>
        </w:rPr>
        <w:t xml:space="preserve"> i kako je za svaku stranicu mogao reći koji je redak na njoj prvi, a koji posljednji. Nakon gubitka vida, Euler je stvorio gotovo pola svojeg znanstvenog opusa, između ostalog </w:t>
      </w:r>
      <w:proofErr w:type="spellStart"/>
      <w:r w:rsidRPr="002C799C">
        <w:rPr>
          <w:rFonts w:asciiTheme="minorHAnsi" w:hAnsiTheme="minorHAnsi"/>
          <w:color w:val="000000" w:themeColor="text1"/>
        </w:rPr>
        <w:t>trotomno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 djelo o </w:t>
      </w:r>
      <w:hyperlink r:id="rId60" w:tooltip="Integral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integralnom računu</w:t>
        </w:r>
      </w:hyperlink>
      <w:r w:rsidRPr="002C799C">
        <w:rPr>
          <w:rFonts w:asciiTheme="minorHAnsi" w:hAnsiTheme="minorHAnsi"/>
          <w:color w:val="000000" w:themeColor="text1"/>
        </w:rPr>
        <w:t>.</w:t>
      </w:r>
      <w:r w:rsidR="0005000B">
        <w:rPr>
          <w:rFonts w:asciiTheme="minorHAnsi" w:hAnsiTheme="minorHAnsi"/>
          <w:color w:val="000000" w:themeColor="text1"/>
        </w:rPr>
        <w:t xml:space="preserve"> </w:t>
      </w:r>
      <w:r w:rsidRPr="002C799C">
        <w:rPr>
          <w:rFonts w:asciiTheme="minorHAnsi" w:hAnsiTheme="minorHAnsi"/>
          <w:color w:val="000000" w:themeColor="text1"/>
        </w:rPr>
        <w:t xml:space="preserve">1766. Euler prihvaća poziv ruske carice </w:t>
      </w:r>
      <w:hyperlink r:id="rId61" w:tooltip="Katarina II. Velika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Katarine II.</w:t>
        </w:r>
      </w:hyperlink>
      <w:r w:rsidRPr="002C799C">
        <w:rPr>
          <w:rFonts w:asciiTheme="minorHAnsi" w:hAnsiTheme="minorHAnsi"/>
          <w:color w:val="000000" w:themeColor="text1"/>
        </w:rPr>
        <w:t xml:space="preserve"> i vraća se u </w:t>
      </w:r>
      <w:proofErr w:type="spellStart"/>
      <w:r w:rsidRPr="002C799C">
        <w:rPr>
          <w:rFonts w:asciiTheme="minorHAnsi" w:hAnsiTheme="minorHAnsi"/>
          <w:color w:val="000000" w:themeColor="text1"/>
        </w:rPr>
        <w:t>Sankt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-Peterburg, gdje provodi ostatak života. Nakon neuspjele operacije oka 1771., Euler je potpuno oslijepio. Iste godine zatiče ga još jedna nesreća. U velikom </w:t>
      </w:r>
      <w:hyperlink r:id="rId62" w:tooltip="Požar" w:history="1">
        <w:r w:rsidRPr="002C799C">
          <w:rPr>
            <w:rStyle w:val="Hiperveza"/>
            <w:rFonts w:asciiTheme="minorHAnsi" w:hAnsiTheme="minorHAnsi"/>
            <w:color w:val="000000" w:themeColor="text1"/>
            <w:u w:val="none"/>
          </w:rPr>
          <w:t>požaru</w:t>
        </w:r>
      </w:hyperlink>
      <w:r w:rsidRPr="002C799C">
        <w:rPr>
          <w:rFonts w:asciiTheme="minorHAnsi" w:hAnsiTheme="minorHAnsi"/>
          <w:color w:val="000000" w:themeColor="text1"/>
        </w:rPr>
        <w:t xml:space="preserve"> što je zahvatio </w:t>
      </w:r>
      <w:proofErr w:type="spellStart"/>
      <w:r w:rsidRPr="002C799C">
        <w:rPr>
          <w:rFonts w:asciiTheme="minorHAnsi" w:hAnsiTheme="minorHAnsi"/>
          <w:color w:val="000000" w:themeColor="text1"/>
        </w:rPr>
        <w:t>Sankt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-Peterburg, nestao je i njegov dom, a iz kućice u plamenu, jedva ga je uspio izvući neki znanac. Bio je to početak Eulerova tužnog kraja. Nakon 40 godina zajedničkog života, 1773. umire mu žena. Nesposoban brinuti se o sebi, on nakon tri godine oženi pokojničinu sestričnu </w:t>
      </w:r>
      <w:proofErr w:type="spellStart"/>
      <w:r w:rsidRPr="002C799C">
        <w:rPr>
          <w:rFonts w:asciiTheme="minorHAnsi" w:hAnsiTheme="minorHAnsi"/>
          <w:color w:val="000000" w:themeColor="text1"/>
        </w:rPr>
        <w:t>Abigail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2C799C">
        <w:rPr>
          <w:rFonts w:asciiTheme="minorHAnsi" w:hAnsiTheme="minorHAnsi"/>
          <w:color w:val="000000" w:themeColor="text1"/>
        </w:rPr>
        <w:t>Gsell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. 18. rujna 1783. Eulera zadesi izljev krvi u mozak i on umire. Brzo i bezbolno. Sahranjen je u </w:t>
      </w:r>
      <w:proofErr w:type="spellStart"/>
      <w:r w:rsidRPr="002C799C">
        <w:rPr>
          <w:rFonts w:asciiTheme="minorHAnsi" w:hAnsiTheme="minorHAnsi"/>
          <w:color w:val="000000" w:themeColor="text1"/>
        </w:rPr>
        <w:t>Pskovu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 na </w:t>
      </w:r>
      <w:proofErr w:type="spellStart"/>
      <w:r w:rsidRPr="002C799C">
        <w:rPr>
          <w:rFonts w:asciiTheme="minorHAnsi" w:hAnsiTheme="minorHAnsi"/>
          <w:color w:val="000000" w:themeColor="text1"/>
        </w:rPr>
        <w:t>Lazarevskom</w:t>
      </w:r>
      <w:proofErr w:type="spellEnd"/>
      <w:r w:rsidRPr="002C799C">
        <w:rPr>
          <w:rFonts w:asciiTheme="minorHAnsi" w:hAnsiTheme="minorHAnsi"/>
          <w:color w:val="000000" w:themeColor="text1"/>
        </w:rPr>
        <w:t xml:space="preserve"> groblju.</w:t>
      </w:r>
    </w:p>
    <w:p w:rsidR="000C4D88" w:rsidRDefault="000C4D88" w:rsidP="000C4D88">
      <w:pPr>
        <w:pStyle w:val="StandardWeb"/>
      </w:pPr>
      <w:r>
        <w:rPr>
          <w:rFonts w:asciiTheme="minorHAnsi" w:hAnsiTheme="minorHAnsi"/>
          <w:color w:val="000000" w:themeColor="text1"/>
        </w:rPr>
        <w:t xml:space="preserve">Doprinosi matematici i fizici                                                                                                                                            </w:t>
      </w:r>
      <w:hyperlink r:id="rId63" w:tooltip="Matematička analiza" w:history="1">
        <w:r w:rsidRPr="00D43076">
          <w:rPr>
            <w:rStyle w:val="Hiperveza"/>
            <w:rFonts w:asciiTheme="minorHAnsi" w:hAnsiTheme="minorHAnsi"/>
            <w:color w:val="auto"/>
            <w:u w:val="none"/>
          </w:rPr>
          <w:t>Matematička analiza</w:t>
        </w:r>
      </w:hyperlink>
      <w:r w:rsidRPr="00D43076">
        <w:rPr>
          <w:rFonts w:asciiTheme="minorHAnsi" w:hAnsiTheme="minorHAnsi"/>
        </w:rPr>
        <w:t xml:space="preserve"> dugo je bila središnja točka njegova rada i interesa, a svoje najznačajnije djelo </w:t>
      </w:r>
      <w:r w:rsidRPr="00D43076">
        <w:rPr>
          <w:rFonts w:asciiTheme="minorHAnsi" w:hAnsiTheme="minorHAnsi"/>
          <w:i/>
          <w:iCs/>
        </w:rPr>
        <w:t>Uvod u analizu beskonačnosti</w:t>
      </w:r>
      <w:r w:rsidRPr="00D43076">
        <w:rPr>
          <w:rFonts w:asciiTheme="minorHAnsi" w:hAnsiTheme="minorHAnsi"/>
        </w:rPr>
        <w:t xml:space="preserve"> objavljuje 1748. U tom djelu Euler definira </w:t>
      </w:r>
      <w:hyperlink r:id="rId64" w:tooltip="Funkcija (matematika)" w:history="1">
        <w:r w:rsidRPr="00D43076">
          <w:rPr>
            <w:rStyle w:val="Hiperveza"/>
            <w:rFonts w:asciiTheme="minorHAnsi" w:hAnsiTheme="minorHAnsi"/>
            <w:color w:val="auto"/>
            <w:u w:val="none"/>
          </w:rPr>
          <w:t>funkciju</w:t>
        </w:r>
      </w:hyperlink>
      <w:r w:rsidRPr="00D43076">
        <w:rPr>
          <w:rFonts w:asciiTheme="minorHAnsi" w:hAnsiTheme="minorHAnsi"/>
        </w:rPr>
        <w:t xml:space="preserve"> kao analitički izraz sastavljen nekom metodom od promjenjive vrijednosti i brojeva ili od konstantnih vrijednosti, definira polinome, </w:t>
      </w:r>
      <w:hyperlink r:id="rId65" w:tooltip="Trigonometrija" w:history="1">
        <w:r w:rsidRPr="00D43076">
          <w:rPr>
            <w:rStyle w:val="Hiperveza"/>
            <w:rFonts w:asciiTheme="minorHAnsi" w:hAnsiTheme="minorHAnsi"/>
            <w:color w:val="auto"/>
            <w:u w:val="none"/>
          </w:rPr>
          <w:t>trigonometrijske funkcije</w:t>
        </w:r>
      </w:hyperlink>
      <w:r w:rsidRPr="00D43076">
        <w:rPr>
          <w:rFonts w:asciiTheme="minorHAnsi" w:hAnsiTheme="minorHAnsi"/>
        </w:rPr>
        <w:t xml:space="preserve">, </w:t>
      </w:r>
      <w:hyperlink r:id="rId66" w:tooltip="Eksponencijalna funkcija" w:history="1">
        <w:r w:rsidRPr="00D43076">
          <w:rPr>
            <w:rStyle w:val="Hiperveza"/>
            <w:rFonts w:asciiTheme="minorHAnsi" w:hAnsiTheme="minorHAnsi"/>
            <w:color w:val="auto"/>
            <w:u w:val="none"/>
          </w:rPr>
          <w:t>eksponencijalne funkcije</w:t>
        </w:r>
      </w:hyperlink>
      <w:r w:rsidRPr="00D43076">
        <w:rPr>
          <w:rFonts w:asciiTheme="minorHAnsi" w:hAnsiTheme="minorHAnsi"/>
        </w:rPr>
        <w:t xml:space="preserve">, te njegovu suprotnu funkciju – </w:t>
      </w:r>
      <w:hyperlink r:id="rId67" w:tooltip="Logaritamska jednadžba" w:history="1">
        <w:r w:rsidRPr="00D43076">
          <w:rPr>
            <w:rStyle w:val="Hiperveza"/>
            <w:rFonts w:asciiTheme="minorHAnsi" w:hAnsiTheme="minorHAnsi"/>
            <w:color w:val="auto"/>
            <w:u w:val="none"/>
          </w:rPr>
          <w:t>logaritamsku funkciju</w:t>
        </w:r>
      </w:hyperlink>
      <w:r w:rsidRPr="00D43076">
        <w:rPr>
          <w:rFonts w:asciiTheme="minorHAnsi" w:hAnsiTheme="minorHAnsi"/>
        </w:rPr>
        <w:t xml:space="preserve">  Uz Eulerovo ime veže se čitav niz pojmova. Osim oznake f(x) za standardni zapis realne </w:t>
      </w:r>
      <w:hyperlink r:id="rId68" w:tooltip="Funkcija (matematika)" w:history="1">
        <w:r w:rsidRPr="00D43076">
          <w:rPr>
            <w:rStyle w:val="Hiperveza"/>
            <w:rFonts w:asciiTheme="minorHAnsi" w:hAnsiTheme="minorHAnsi"/>
            <w:color w:val="auto"/>
            <w:u w:val="none"/>
          </w:rPr>
          <w:t>funkcije</w:t>
        </w:r>
      </w:hyperlink>
      <w:r w:rsidRPr="00D43076">
        <w:rPr>
          <w:rFonts w:asciiTheme="minorHAnsi" w:hAnsiTheme="minorHAnsi"/>
        </w:rPr>
        <w:t xml:space="preserve"> (1734.), uveo je još oznaku i za </w:t>
      </w:r>
      <w:hyperlink r:id="rId69" w:tooltip="Kompleksni broj" w:history="1">
        <w:r w:rsidRPr="00D43076">
          <w:rPr>
            <w:rStyle w:val="Hiperveza"/>
            <w:rFonts w:asciiTheme="minorHAnsi" w:hAnsiTheme="minorHAnsi"/>
            <w:color w:val="auto"/>
            <w:u w:val="none"/>
          </w:rPr>
          <w:t>drugi kor</w:t>
        </w:r>
        <w:r>
          <w:rPr>
            <w:rStyle w:val="Hiperveza"/>
            <w:rFonts w:asciiTheme="minorHAnsi" w:hAnsiTheme="minorHAnsi"/>
            <w:color w:val="auto"/>
            <w:u w:val="none"/>
          </w:rPr>
          <w:t>i</w:t>
        </w:r>
        <w:r w:rsidRPr="00D43076">
          <w:rPr>
            <w:rStyle w:val="Hiperveza"/>
            <w:rFonts w:asciiTheme="minorHAnsi" w:hAnsiTheme="minorHAnsi"/>
            <w:color w:val="auto"/>
            <w:u w:val="none"/>
          </w:rPr>
          <w:t xml:space="preserve">jen iz </w:t>
        </w:r>
        <w:r>
          <w:rPr>
            <w:rStyle w:val="Hiperveza"/>
            <w:rFonts w:asciiTheme="minorHAnsi" w:hAnsiTheme="minorHAnsi"/>
            <w:color w:val="auto"/>
            <w:u w:val="none"/>
          </w:rPr>
          <w:t xml:space="preserve">broja </w:t>
        </w:r>
        <w:r w:rsidRPr="00D43076">
          <w:rPr>
            <w:rStyle w:val="Hiperveza"/>
            <w:rFonts w:asciiTheme="minorHAnsi" w:hAnsiTheme="minorHAnsi"/>
            <w:color w:val="auto"/>
            <w:u w:val="none"/>
          </w:rPr>
          <w:t>-1</w:t>
        </w:r>
      </w:hyperlink>
      <w:r w:rsidRPr="00D43076">
        <w:rPr>
          <w:rFonts w:asciiTheme="minorHAnsi" w:hAnsiTheme="minorHAnsi"/>
        </w:rPr>
        <w:t xml:space="preserve"> </w:t>
      </w:r>
      <w:r w:rsidR="0005000B">
        <w:rPr>
          <w:rFonts w:asciiTheme="minorHAnsi" w:hAnsiTheme="minorHAnsi"/>
        </w:rPr>
        <w:t xml:space="preserve"> </w:t>
      </w:r>
      <w:bookmarkStart w:id="0" w:name="_GoBack"/>
      <w:bookmarkEnd w:id="0"/>
      <w:r w:rsidRPr="00D43076">
        <w:rPr>
          <w:rFonts w:asciiTheme="minorHAnsi" w:hAnsiTheme="minorHAnsi"/>
        </w:rPr>
        <w:t xml:space="preserve">(1777.), slovo e za zapis poznatog </w:t>
      </w:r>
      <w:hyperlink r:id="rId70" w:tooltip="Broj e" w:history="1">
        <w:r w:rsidRPr="00D43076">
          <w:rPr>
            <w:rStyle w:val="Hiperveza"/>
            <w:rFonts w:asciiTheme="minorHAnsi" w:hAnsiTheme="minorHAnsi"/>
            <w:color w:val="auto"/>
            <w:u w:val="none"/>
          </w:rPr>
          <w:t>Eulerovog broja</w:t>
        </w:r>
      </w:hyperlink>
      <w:r w:rsidRPr="00D43076">
        <w:rPr>
          <w:rFonts w:asciiTheme="minorHAnsi" w:hAnsiTheme="minorHAnsi"/>
        </w:rPr>
        <w:t xml:space="preserve"> (1727.), oznaku Σ za </w:t>
      </w:r>
      <w:hyperlink r:id="rId71" w:tooltip="Zbrajanje" w:history="1">
        <w:r w:rsidRPr="00D43076">
          <w:rPr>
            <w:rStyle w:val="Hiperveza"/>
            <w:rFonts w:asciiTheme="minorHAnsi" w:hAnsiTheme="minorHAnsi"/>
            <w:color w:val="auto"/>
            <w:u w:val="none"/>
          </w:rPr>
          <w:t>zbrajanje</w:t>
        </w:r>
      </w:hyperlink>
      <w:r w:rsidRPr="00D43076">
        <w:rPr>
          <w:rFonts w:asciiTheme="minorHAnsi" w:hAnsiTheme="minorHAnsi"/>
        </w:rPr>
        <w:t xml:space="preserve"> (1755.), oznake Δ, </w:t>
      </w:r>
      <w:hyperlink r:id="rId72" w:tooltip="Trigonometrija" w:history="1">
        <w:r w:rsidRPr="00D43076">
          <w:rPr>
            <w:rStyle w:val="Hiperveza"/>
            <w:rFonts w:asciiTheme="minorHAnsi" w:hAnsiTheme="minorHAnsi"/>
            <w:color w:val="auto"/>
            <w:u w:val="none"/>
          </w:rPr>
          <w:t>sin</w:t>
        </w:r>
      </w:hyperlink>
      <w:r w:rsidRPr="00D43076">
        <w:rPr>
          <w:rFonts w:asciiTheme="minorHAnsi" w:hAnsiTheme="minorHAnsi"/>
        </w:rPr>
        <w:t xml:space="preserve">, </w:t>
      </w:r>
      <w:proofErr w:type="spellStart"/>
      <w:r w:rsidRPr="00D43076">
        <w:rPr>
          <w:rFonts w:asciiTheme="minorHAnsi" w:hAnsiTheme="minorHAnsi"/>
        </w:rPr>
        <w:t>cos</w:t>
      </w:r>
      <w:proofErr w:type="spellEnd"/>
      <w:r w:rsidRPr="00D43076">
        <w:rPr>
          <w:rFonts w:asciiTheme="minorHAnsi" w:hAnsiTheme="minorHAnsi"/>
        </w:rPr>
        <w:t xml:space="preserve"> i mnoge druge. Iako mu se to pripisuje, on nije uveo oznaku π za omjer opsega i promjera kružnice, ali je dosljednom upotrebom pridonio da bude prihvaćena. </w:t>
      </w:r>
    </w:p>
    <w:p w:rsidR="000C4D88" w:rsidRDefault="000C4D88" w:rsidP="000C4D88">
      <w:pPr>
        <w:pStyle w:val="StandardWeb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214630</wp:posOffset>
            </wp:positionV>
            <wp:extent cx="2057400" cy="1400175"/>
            <wp:effectExtent l="19050" t="0" r="0" b="0"/>
            <wp:wrapTight wrapText="bothSides">
              <wp:wrapPolygon edited="0">
                <wp:start x="-200" y="0"/>
                <wp:lineTo x="-200" y="21453"/>
                <wp:lineTo x="21600" y="21453"/>
                <wp:lineTo x="21600" y="0"/>
                <wp:lineTo x="-200" y="0"/>
              </wp:wrapPolygon>
            </wp:wrapTight>
            <wp:docPr id="9" name="Slika 2" descr="http://e.math.hr/marke/euler/eul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.math.hr/marke/euler/euler1.jpg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4EF3">
        <w:t xml:space="preserve"> </w:t>
      </w:r>
    </w:p>
    <w:p w:rsidR="000C4D88" w:rsidRPr="002C799C" w:rsidRDefault="000C4D88" w:rsidP="000C4D88">
      <w:pPr>
        <w:pStyle w:val="StandardWeb"/>
        <w:rPr>
          <w:rFonts w:asciiTheme="minorHAnsi" w:hAnsiTheme="minorHAnsi"/>
          <w:color w:val="000000" w:themeColor="text1"/>
        </w:rPr>
      </w:pPr>
      <w:r>
        <w:t>Marka objavljena u SSSR-u 17.0.1957. godine povodom 250. obljetnice Eulerovog rođenja.</w:t>
      </w:r>
    </w:p>
    <w:p w:rsidR="000C4D88" w:rsidRDefault="000C4D88" w:rsidP="000C4D88">
      <w:pPr>
        <w:pStyle w:val="StandardWeb"/>
        <w:rPr>
          <w:rFonts w:asciiTheme="minorHAnsi" w:hAnsiTheme="minorHAnsi"/>
          <w:color w:val="000000" w:themeColor="text1"/>
        </w:rPr>
      </w:pPr>
    </w:p>
    <w:p w:rsidR="000C4D88" w:rsidRDefault="000C4D88" w:rsidP="000C4D88">
      <w:pPr>
        <w:pStyle w:val="StandardWeb"/>
        <w:rPr>
          <w:rFonts w:asciiTheme="minorHAnsi" w:hAnsiTheme="minorHAnsi"/>
          <w:color w:val="000000" w:themeColor="text1"/>
        </w:rPr>
      </w:pPr>
    </w:p>
    <w:p w:rsidR="000C4D88" w:rsidRDefault="000C4D88" w:rsidP="000C4D88">
      <w:pPr>
        <w:pStyle w:val="StandardWeb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368300</wp:posOffset>
            </wp:positionV>
            <wp:extent cx="1666875" cy="1943100"/>
            <wp:effectExtent l="19050" t="0" r="9525" b="0"/>
            <wp:wrapTight wrapText="bothSides">
              <wp:wrapPolygon edited="0">
                <wp:start x="-247" y="0"/>
                <wp:lineTo x="-247" y="21388"/>
                <wp:lineTo x="21723" y="21388"/>
                <wp:lineTo x="21723" y="0"/>
                <wp:lineTo x="-247" y="0"/>
              </wp:wrapPolygon>
            </wp:wrapTight>
            <wp:docPr id="11" name="Slika 5" descr="http://e.math.hr/marke/euler/euler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.math.hr/marke/euler/euler7.jpg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4D88" w:rsidRDefault="000C4D88" w:rsidP="000C4D88">
      <w:pPr>
        <w:pStyle w:val="StandardWeb"/>
      </w:pPr>
    </w:p>
    <w:p w:rsidR="000C4D88" w:rsidRDefault="000C4D88" w:rsidP="000C4D88">
      <w:pPr>
        <w:pStyle w:val="StandardWeb"/>
      </w:pPr>
    </w:p>
    <w:p w:rsidR="000C4D88" w:rsidRDefault="000C4D88" w:rsidP="000C4D88">
      <w:pPr>
        <w:pStyle w:val="StandardWeb"/>
        <w:rPr>
          <w:rFonts w:asciiTheme="minorHAnsi" w:hAnsiTheme="minorHAnsi"/>
          <w:color w:val="000000" w:themeColor="text1"/>
        </w:rPr>
      </w:pPr>
      <w:r>
        <w:t>Marka objavljena je u Demokratskoj Republici Njemačkoj 10.7.1950. godine povodom 250. obljetnice Berlinske akademije znanosti.</w:t>
      </w:r>
    </w:p>
    <w:p w:rsidR="000C4D88" w:rsidRDefault="000C4D88" w:rsidP="000C4D88">
      <w:pPr>
        <w:pStyle w:val="StandardWeb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</w:t>
      </w:r>
    </w:p>
    <w:p w:rsidR="000C4D88" w:rsidRDefault="000C4D88" w:rsidP="000C4D88">
      <w:pPr>
        <w:pStyle w:val="StandardWeb"/>
        <w:rPr>
          <w:rFonts w:asciiTheme="minorHAnsi" w:hAnsiTheme="minorHAnsi"/>
          <w:color w:val="000000" w:themeColor="text1"/>
        </w:rPr>
      </w:pPr>
    </w:p>
    <w:p w:rsidR="000C4D88" w:rsidRDefault="000C4D88" w:rsidP="000C4D88">
      <w:pPr>
        <w:pStyle w:val="StandardWeb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</w:t>
      </w:r>
    </w:p>
    <w:p w:rsidR="000C4D88" w:rsidRDefault="000C4D88" w:rsidP="000C4D88">
      <w:pPr>
        <w:pStyle w:val="StandardWeb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</w:t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2540</wp:posOffset>
            </wp:positionV>
            <wp:extent cx="2381250" cy="1123950"/>
            <wp:effectExtent l="19050" t="19050" r="19050" b="19050"/>
            <wp:wrapTight wrapText="bothSides">
              <wp:wrapPolygon edited="0">
                <wp:start x="-173" y="-366"/>
                <wp:lineTo x="-173" y="21966"/>
                <wp:lineTo x="21773" y="21966"/>
                <wp:lineTo x="21773" y="-366"/>
                <wp:lineTo x="-173" y="-366"/>
              </wp:wrapPolygon>
            </wp:wrapTight>
            <wp:docPr id="12" name="Slika 8" descr="http://e.math.hr/marke/euler/euler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.math.hr/marke/euler/euler5.jpg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23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color w:val="000000" w:themeColor="text1"/>
        </w:rPr>
        <w:t xml:space="preserve">    </w:t>
      </w:r>
    </w:p>
    <w:p w:rsidR="000C4D88" w:rsidRDefault="000C4D88" w:rsidP="000C4D88">
      <w:pPr>
        <w:pStyle w:val="StandardWeb"/>
        <w:rPr>
          <w:rFonts w:asciiTheme="minorHAnsi" w:hAnsiTheme="minorHAnsi"/>
          <w:color w:val="000000" w:themeColor="text1"/>
        </w:rPr>
      </w:pPr>
      <w:r w:rsidRPr="00D24EF3">
        <w:t xml:space="preserve"> </w:t>
      </w:r>
      <w:r>
        <w:t>Švicarska novčanica na kojoj je prikazan Euler.</w:t>
      </w:r>
    </w:p>
    <w:p w:rsidR="00925759" w:rsidRDefault="00925759"/>
    <w:sectPr w:rsidR="00925759" w:rsidSect="000C4D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D88"/>
    <w:rsid w:val="0005000B"/>
    <w:rsid w:val="000C4D88"/>
    <w:rsid w:val="0076167D"/>
    <w:rsid w:val="00925759"/>
    <w:rsid w:val="00F7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7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C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0C4D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r.wikipedia.org/wiki/Petrograd" TargetMode="External"/><Relationship Id="rId18" Type="http://schemas.openxmlformats.org/officeDocument/2006/relationships/hyperlink" Target="https://hr.wikipedia.org/wiki/Vodna_turbina" TargetMode="External"/><Relationship Id="rId26" Type="http://schemas.openxmlformats.org/officeDocument/2006/relationships/hyperlink" Target="https://hr.wikipedia.org/wiki/Znanost" TargetMode="External"/><Relationship Id="rId39" Type="http://schemas.openxmlformats.org/officeDocument/2006/relationships/hyperlink" Target="https://hr.wikipedia.org/wiki/Sankt-Peterburg" TargetMode="External"/><Relationship Id="rId21" Type="http://schemas.openxmlformats.org/officeDocument/2006/relationships/hyperlink" Target="https://hr.wikipedia.org/wiki/Sankt_Peterburg" TargetMode="External"/><Relationship Id="rId34" Type="http://schemas.openxmlformats.org/officeDocument/2006/relationships/hyperlink" Target="https://hr.wikipedia.org/wiki/Akademija" TargetMode="External"/><Relationship Id="rId42" Type="http://schemas.openxmlformats.org/officeDocument/2006/relationships/hyperlink" Target="https://hr.wikipedia.org/wiki/Zapadna_Europa" TargetMode="External"/><Relationship Id="rId47" Type="http://schemas.openxmlformats.org/officeDocument/2006/relationships/hyperlink" Target="https://hr.wikipedia.org/wiki/Fridrik_II._Veliki" TargetMode="External"/><Relationship Id="rId50" Type="http://schemas.openxmlformats.org/officeDocument/2006/relationships/hyperlink" Target="https://hr.wikipedia.org/wiki/Astronomija" TargetMode="External"/><Relationship Id="rId55" Type="http://schemas.openxmlformats.org/officeDocument/2006/relationships/hyperlink" Target="https://hr.wikipedia.org/wiki/Atlas_%28kartografija%29" TargetMode="External"/><Relationship Id="rId63" Type="http://schemas.openxmlformats.org/officeDocument/2006/relationships/hyperlink" Target="https://hr.wikipedia.org/wiki/Matemati%C4%8Dka_analiza" TargetMode="External"/><Relationship Id="rId68" Type="http://schemas.openxmlformats.org/officeDocument/2006/relationships/hyperlink" Target="https://hr.wikipedia.org/wiki/Funkcija_%28matematika%29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hr.wikipedia.org/wiki/1707" TargetMode="External"/><Relationship Id="rId71" Type="http://schemas.openxmlformats.org/officeDocument/2006/relationships/hyperlink" Target="https://hr.wikipedia.org/wiki/Zbrajanj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hr.wikipedia.org/wiki/Geometrija" TargetMode="External"/><Relationship Id="rId29" Type="http://schemas.openxmlformats.org/officeDocument/2006/relationships/hyperlink" Target="https://hr.wikipedia.org/wiki/Latinski_jezik" TargetMode="External"/><Relationship Id="rId11" Type="http://schemas.openxmlformats.org/officeDocument/2006/relationships/hyperlink" Target="https://hr.wikipedia.org/wiki/%C5%A0vicarska" TargetMode="External"/><Relationship Id="rId24" Type="http://schemas.openxmlformats.org/officeDocument/2006/relationships/hyperlink" Target="https://hr.wikipedia.org/wiki/Ren%C3%A9_Descartes" TargetMode="External"/><Relationship Id="rId32" Type="http://schemas.openxmlformats.org/officeDocument/2006/relationships/hyperlink" Target="https://hr.wikipedia.org/wiki/Zvuk" TargetMode="External"/><Relationship Id="rId37" Type="http://schemas.openxmlformats.org/officeDocument/2006/relationships/hyperlink" Target="https://hr.wikipedia.org/wiki/Daniel_Bernoulli" TargetMode="External"/><Relationship Id="rId40" Type="http://schemas.openxmlformats.org/officeDocument/2006/relationships/hyperlink" Target="https://hr.wikipedia.org/wiki/Petar_I._Aleksejevi%C4%8D_Romanov" TargetMode="External"/><Relationship Id="rId45" Type="http://schemas.openxmlformats.org/officeDocument/2006/relationships/hyperlink" Target="https://hr.wikipedia.org/wiki/Neva" TargetMode="External"/><Relationship Id="rId53" Type="http://schemas.openxmlformats.org/officeDocument/2006/relationships/hyperlink" Target="https://hr.wikipedia.org/wiki/Vid" TargetMode="External"/><Relationship Id="rId58" Type="http://schemas.openxmlformats.org/officeDocument/2006/relationships/hyperlink" Target="https://hr.wikipedia.org/wiki/Publije_Vergilije_Maron" TargetMode="External"/><Relationship Id="rId66" Type="http://schemas.openxmlformats.org/officeDocument/2006/relationships/hyperlink" Target="https://hr.wikipedia.org/wiki/Eksponencijalna_funkcija" TargetMode="External"/><Relationship Id="rId74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hyperlink" Target="https://hr.wikipedia.org/wiki/Matematika" TargetMode="External"/><Relationship Id="rId23" Type="http://schemas.openxmlformats.org/officeDocument/2006/relationships/hyperlink" Target="https://hr.wikipedia.org/wiki/Protestantizam" TargetMode="External"/><Relationship Id="rId28" Type="http://schemas.openxmlformats.org/officeDocument/2006/relationships/hyperlink" Target="https://hr.wikipedia.org/wiki/Gr%C4%8Dki_jezik" TargetMode="External"/><Relationship Id="rId36" Type="http://schemas.openxmlformats.org/officeDocument/2006/relationships/hyperlink" Target="https://hr.wikipedia.org/wiki/Jedrenjak" TargetMode="External"/><Relationship Id="rId49" Type="http://schemas.openxmlformats.org/officeDocument/2006/relationships/hyperlink" Target="https://hr.wikipedia.org/wiki/Diferencijalne_jednad%C5%BEbe" TargetMode="External"/><Relationship Id="rId57" Type="http://schemas.openxmlformats.org/officeDocument/2006/relationships/hyperlink" Target="https://hr.wikipedia.org/wiki/Pam%C4%87enje" TargetMode="External"/><Relationship Id="rId61" Type="http://schemas.openxmlformats.org/officeDocument/2006/relationships/hyperlink" Target="https://hr.wikipedia.org/wiki/Katarina_II._Velika" TargetMode="External"/><Relationship Id="rId10" Type="http://schemas.openxmlformats.org/officeDocument/2006/relationships/hyperlink" Target="https://hr.wikipedia.org/wiki/1783" TargetMode="External"/><Relationship Id="rId19" Type="http://schemas.openxmlformats.org/officeDocument/2006/relationships/hyperlink" Target="https://hr.wikipedia.org/wiki/Zvuk" TargetMode="External"/><Relationship Id="rId31" Type="http://schemas.openxmlformats.org/officeDocument/2006/relationships/hyperlink" Target="https://hr.wikipedia.org/wiki/Doktor" TargetMode="External"/><Relationship Id="rId44" Type="http://schemas.openxmlformats.org/officeDocument/2006/relationships/hyperlink" Target="https://hr.wikipedia.org/wiki/Fizika" TargetMode="External"/><Relationship Id="rId52" Type="http://schemas.openxmlformats.org/officeDocument/2006/relationships/hyperlink" Target="https://hr.wikipedia.org/wiki/Voltaire" TargetMode="External"/><Relationship Id="rId60" Type="http://schemas.openxmlformats.org/officeDocument/2006/relationships/hyperlink" Target="https://hr.wikipedia.org/wiki/Integral" TargetMode="External"/><Relationship Id="rId65" Type="http://schemas.openxmlformats.org/officeDocument/2006/relationships/hyperlink" Target="https://hr.wikipedia.org/wiki/Trigonometrija" TargetMode="External"/><Relationship Id="rId73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hr.wikipedia.org/wiki/18._rujna" TargetMode="External"/><Relationship Id="rId14" Type="http://schemas.openxmlformats.org/officeDocument/2006/relationships/hyperlink" Target="https://hr.wikipedia.org/wiki/Fizika" TargetMode="External"/><Relationship Id="rId22" Type="http://schemas.openxmlformats.org/officeDocument/2006/relationships/hyperlink" Target="https://hr.wikipedia.org/wiki/Pastor" TargetMode="External"/><Relationship Id="rId27" Type="http://schemas.openxmlformats.org/officeDocument/2006/relationships/hyperlink" Target="https://hr.wikipedia.org/wiki/Teologija" TargetMode="External"/><Relationship Id="rId30" Type="http://schemas.openxmlformats.org/officeDocument/2006/relationships/hyperlink" Target="https://hr.wikipedia.org/wiki/Hebrejski_jezik" TargetMode="External"/><Relationship Id="rId35" Type="http://schemas.openxmlformats.org/officeDocument/2006/relationships/hyperlink" Target="https://hr.wikipedia.org/wiki/Jarbol" TargetMode="External"/><Relationship Id="rId43" Type="http://schemas.openxmlformats.org/officeDocument/2006/relationships/hyperlink" Target="https://hr.wikipedia.org/wiki/Profesor" TargetMode="External"/><Relationship Id="rId48" Type="http://schemas.openxmlformats.org/officeDocument/2006/relationships/hyperlink" Target="https://hr.wikipedia.org/wiki/Berlin" TargetMode="External"/><Relationship Id="rId56" Type="http://schemas.openxmlformats.org/officeDocument/2006/relationships/hyperlink" Target="https://hr.wikipedia.org/wiki/Siva_mrena" TargetMode="External"/><Relationship Id="rId64" Type="http://schemas.openxmlformats.org/officeDocument/2006/relationships/hyperlink" Target="https://hr.wikipedia.org/wiki/Funkcija_%28matematika%29" TargetMode="External"/><Relationship Id="rId69" Type="http://schemas.openxmlformats.org/officeDocument/2006/relationships/hyperlink" Target="https://hr.wikipedia.org/wiki/Kompleksni_broj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hr.wikipedia.org/wiki/Petrograd" TargetMode="External"/><Relationship Id="rId51" Type="http://schemas.openxmlformats.org/officeDocument/2006/relationships/hyperlink" Target="https://hr.wikipedia.org/wiki/Mehanika" TargetMode="External"/><Relationship Id="rId72" Type="http://schemas.openxmlformats.org/officeDocument/2006/relationships/hyperlink" Target="https://hr.wikipedia.org/wiki/Trigonometrij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hr.wikipedia.org/wiki/Berlin" TargetMode="External"/><Relationship Id="rId17" Type="http://schemas.openxmlformats.org/officeDocument/2006/relationships/hyperlink" Target="https://hr.wikipedia.org/wiki/Hidrodinamika" TargetMode="External"/><Relationship Id="rId25" Type="http://schemas.openxmlformats.org/officeDocument/2006/relationships/hyperlink" Target="https://hr.wikipedia.org/wiki/Isaac_Newton" TargetMode="External"/><Relationship Id="rId33" Type="http://schemas.openxmlformats.org/officeDocument/2006/relationships/hyperlink" Target="https://hr.wikipedia.org/wiki/Pariz" TargetMode="External"/><Relationship Id="rId38" Type="http://schemas.openxmlformats.org/officeDocument/2006/relationships/hyperlink" Target="https://hr.wikipedia.org/wiki/Rusija" TargetMode="External"/><Relationship Id="rId46" Type="http://schemas.openxmlformats.org/officeDocument/2006/relationships/hyperlink" Target="https://hr.wikipedia.org/wiki/Pruska" TargetMode="External"/><Relationship Id="rId59" Type="http://schemas.openxmlformats.org/officeDocument/2006/relationships/hyperlink" Target="https://hr.wikipedia.org/wiki/Eneida" TargetMode="External"/><Relationship Id="rId67" Type="http://schemas.openxmlformats.org/officeDocument/2006/relationships/hyperlink" Target="https://hr.wikipedia.org/wiki/Logaritamska_jednad%C5%BEba" TargetMode="External"/><Relationship Id="rId20" Type="http://schemas.openxmlformats.org/officeDocument/2006/relationships/hyperlink" Target="https://hr.wikipedia.org/wiki/Svjetlost" TargetMode="External"/><Relationship Id="rId41" Type="http://schemas.openxmlformats.org/officeDocument/2006/relationships/hyperlink" Target="https://hr.wikipedia.org/wiki/Obrazovanje" TargetMode="External"/><Relationship Id="rId54" Type="http://schemas.openxmlformats.org/officeDocument/2006/relationships/hyperlink" Target="https://hr.wikipedia.org/wiki/Oko" TargetMode="External"/><Relationship Id="rId62" Type="http://schemas.openxmlformats.org/officeDocument/2006/relationships/hyperlink" Target="https://hr.wikipedia.org/wiki/Po%C5%BEar" TargetMode="External"/><Relationship Id="rId70" Type="http://schemas.openxmlformats.org/officeDocument/2006/relationships/hyperlink" Target="https://hr.wikipedia.org/wiki/Broj_e" TargetMode="External"/><Relationship Id="rId75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hyperlink" Target="https://hr.wikipedia.org/wiki/15._travnja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1891</Words>
  <Characters>10783</Characters>
  <Application>Microsoft Office Word</Application>
  <DocSecurity>0</DocSecurity>
  <Lines>89</Lines>
  <Paragraphs>25</Paragraphs>
  <ScaleCrop>false</ScaleCrop>
  <Company/>
  <LinksUpToDate>false</LinksUpToDate>
  <CharactersWithSpaces>12649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Korisnik</cp:lastModifiedBy>
  <cp:revision>3</cp:revision>
  <dcterms:created xsi:type="dcterms:W3CDTF">2017-02-20T16:29:00Z</dcterms:created>
  <dcterms:modified xsi:type="dcterms:W3CDTF">2017-02-22T13:04:00Z</dcterms:modified>
</cp:coreProperties>
</file>