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52" w:rsidRPr="00F17911" w:rsidRDefault="00537E52" w:rsidP="00537E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hr-HR"/>
        </w:rPr>
      </w:pPr>
      <w:r w:rsidRPr="00F17911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hr-HR"/>
        </w:rPr>
        <w:t>Hrvatski znanstvenici, izumitelji i istraživači svjetskoga glasa</w:t>
      </w:r>
      <w:r w:rsidRPr="00F17911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hr-HR"/>
        </w:rPr>
        <w:br/>
      </w:r>
    </w:p>
    <w:p w:rsidR="00CC3D0B" w:rsidRDefault="00537E52" w:rsidP="00CC3D0B">
      <w:pPr>
        <w:pStyle w:val="StandardWeb"/>
      </w:pPr>
      <w:r w:rsidRPr="00F17911">
        <w:rPr>
          <w:color w:val="E36C0A" w:themeColor="accent6" w:themeShade="BF"/>
        </w:rPr>
        <w:t>Mnogi hrvatski znanstvenici, izumitelji i istraživači ostvarili su svjetske karijere. Ovo su samo neki od njih:</w:t>
      </w:r>
      <w:r w:rsidRPr="00F17911">
        <w:rPr>
          <w:color w:val="E36C0A" w:themeColor="accent6" w:themeShade="BF"/>
        </w:rPr>
        <w:br/>
      </w:r>
      <w:r w:rsidRPr="00537E52">
        <w:br/>
      </w:r>
      <w:r w:rsidRPr="00F17911">
        <w:rPr>
          <w:b/>
          <w:color w:val="365F91" w:themeColor="accent1" w:themeShade="BF"/>
        </w:rPr>
        <w:t xml:space="preserve">Herman </w:t>
      </w:r>
      <w:proofErr w:type="spellStart"/>
      <w:r w:rsidRPr="00F17911">
        <w:rPr>
          <w:b/>
          <w:color w:val="365F91" w:themeColor="accent1" w:themeShade="BF"/>
        </w:rPr>
        <w:t>Dalmatin</w:t>
      </w:r>
      <w:proofErr w:type="spellEnd"/>
      <w:r w:rsidRPr="00537E52">
        <w:t xml:space="preserve"> (Istra, oko 1110–oko 1160)</w:t>
      </w:r>
      <w:r w:rsidRPr="00537E52">
        <w:br/>
        <w:t>Svojim je prijevodima s arapskog na latinski mnogo doprinio da Zapad u prvoj polovici 12. stoljeća upozna temeljna djela grčke geometrije, arapske astronomije i islama a njegovo</w:t>
      </w:r>
      <w:r w:rsidR="00F17911">
        <w:t xml:space="preserve"> je filozofsko djelo De </w:t>
      </w:r>
      <w:proofErr w:type="spellStart"/>
      <w:r w:rsidR="00F17911">
        <w:t>essentii</w:t>
      </w:r>
      <w:r w:rsidRPr="00537E52">
        <w:t>s</w:t>
      </w:r>
      <w:proofErr w:type="spellEnd"/>
      <w:r w:rsidRPr="00537E52">
        <w:t xml:space="preserve"> najstarije sačuvano djelo hrvatske filozofske baštine.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>Marko Polo</w:t>
      </w:r>
      <w:r w:rsidRPr="00537E52">
        <w:t xml:space="preserve"> (Korčula, 1254–Venecija, 1324)</w:t>
      </w:r>
      <w:r w:rsidRPr="00537E52">
        <w:br/>
        <w:t xml:space="preserve">Svjetski je putnik kasnog srednjeg vijeka koji iz Venecije odlazi na dugo putovanje u Kinu, gdje ostaje u službi mongolskog vladara </w:t>
      </w:r>
      <w:proofErr w:type="spellStart"/>
      <w:r w:rsidRPr="00537E52">
        <w:t>Kublaj</w:t>
      </w:r>
      <w:proofErr w:type="spellEnd"/>
      <w:r w:rsidRPr="00537E52">
        <w:t>-kana. Nakon što je upoznao tamošnji svijet o kojem Europa nije znala gotovo ništa, 1295. vraća se na rodni otok Korčulu, povezujući ova dva europska kontinenta. U Europu je donio, među ostalim, dalekozor, sladoled i špagete.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>Faust Vrančić</w:t>
      </w:r>
      <w:r w:rsidRPr="00537E52">
        <w:t xml:space="preserve"> (Šibenik, 1551–Venecija, 1617)</w:t>
      </w:r>
      <w:r w:rsidRPr="00537E52">
        <w:br/>
        <w:t xml:space="preserve">Postao je slavan u svjetskoj tehničkoj literaturi zahvaljujući djelu </w:t>
      </w:r>
      <w:proofErr w:type="spellStart"/>
      <w:r w:rsidRPr="00537E52">
        <w:t>Machinae</w:t>
      </w:r>
      <w:proofErr w:type="spellEnd"/>
      <w:r w:rsidRPr="00537E52">
        <w:t xml:space="preserve"> </w:t>
      </w:r>
      <w:proofErr w:type="spellStart"/>
      <w:r w:rsidRPr="00537E52">
        <w:t>Novae</w:t>
      </w:r>
      <w:proofErr w:type="spellEnd"/>
      <w:r w:rsidRPr="00537E52">
        <w:t xml:space="preserve"> iz 16. st. u kojem je opisao izume padobrana (</w:t>
      </w:r>
      <w:proofErr w:type="spellStart"/>
      <w:r w:rsidRPr="00537E52">
        <w:t>Homo</w:t>
      </w:r>
      <w:proofErr w:type="spellEnd"/>
      <w:r w:rsidRPr="00537E52">
        <w:t xml:space="preserve"> </w:t>
      </w:r>
      <w:proofErr w:type="spellStart"/>
      <w:r w:rsidRPr="00537E52">
        <w:t>Volans</w:t>
      </w:r>
      <w:proofErr w:type="spellEnd"/>
      <w:r w:rsidRPr="00537E52">
        <w:t>), visećeg mosta i drugih tehničkih novosti, koje su zaživjele desetljećima nakon njegove smrti.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>Marin Getaldić</w:t>
      </w:r>
      <w:r w:rsidRPr="00537E52">
        <w:t xml:space="preserve"> (Dubrovn</w:t>
      </w:r>
      <w:r w:rsidR="00F17911">
        <w:t>ik, 1568–Dubrovnik, 1626)</w:t>
      </w:r>
      <w:r w:rsidR="00F17911">
        <w:br/>
        <w:t>Galile</w:t>
      </w:r>
      <w:r w:rsidRPr="00537E52">
        <w:t>jev učenik, najistaknutiji hrvatski matematičar i fizičar. Otkrio je refrakcijski teleskop i konusne leće a bio je i pionir algebarske geometrije.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 xml:space="preserve">Benedikt </w:t>
      </w:r>
      <w:proofErr w:type="spellStart"/>
      <w:r w:rsidRPr="00F17911">
        <w:rPr>
          <w:b/>
          <w:color w:val="365F91" w:themeColor="accent1" w:themeShade="BF"/>
        </w:rPr>
        <w:t>Kotruljević</w:t>
      </w:r>
      <w:proofErr w:type="spellEnd"/>
      <w:r w:rsidRPr="00F17911">
        <w:rPr>
          <w:b/>
          <w:color w:val="365F91" w:themeColor="accent1" w:themeShade="BF"/>
        </w:rPr>
        <w:t xml:space="preserve"> – </w:t>
      </w:r>
      <w:proofErr w:type="spellStart"/>
      <w:r w:rsidRPr="00F17911">
        <w:rPr>
          <w:b/>
          <w:color w:val="365F91" w:themeColor="accent1" w:themeShade="BF"/>
        </w:rPr>
        <w:t>Benedetto</w:t>
      </w:r>
      <w:proofErr w:type="spellEnd"/>
      <w:r w:rsidRPr="00F17911">
        <w:rPr>
          <w:b/>
          <w:color w:val="365F91" w:themeColor="accent1" w:themeShade="BF"/>
        </w:rPr>
        <w:t xml:space="preserve"> </w:t>
      </w:r>
      <w:proofErr w:type="spellStart"/>
      <w:r w:rsidRPr="00F17911">
        <w:rPr>
          <w:b/>
          <w:color w:val="365F91" w:themeColor="accent1" w:themeShade="BF"/>
        </w:rPr>
        <w:t>Cotrugli</w:t>
      </w:r>
      <w:proofErr w:type="spellEnd"/>
      <w:r w:rsidRPr="00537E52">
        <w:t xml:space="preserve"> (Dubrovnik, oko 1400–</w:t>
      </w:r>
      <w:proofErr w:type="spellStart"/>
      <w:r w:rsidRPr="00537E52">
        <w:t>Aquila</w:t>
      </w:r>
      <w:proofErr w:type="spellEnd"/>
      <w:r w:rsidRPr="00537E52">
        <w:t>, 1468)</w:t>
      </w:r>
      <w:r w:rsidRPr="00537E52">
        <w:br/>
        <w:t xml:space="preserve">Dubrovčanin koji je u 15. st. zahvaljujući svojim radovima ušao u povijest renesansne filozofije i matematike te oceanografije, brodogradnje, navigacije, astronomije i meteorologije. </w:t>
      </w:r>
      <w:r w:rsidRPr="00537E52">
        <w:br/>
      </w:r>
      <w:r w:rsidRPr="00537E52">
        <w:br/>
      </w:r>
      <w:proofErr w:type="spellStart"/>
      <w:r w:rsidRPr="00F17911">
        <w:rPr>
          <w:b/>
          <w:color w:val="365F91" w:themeColor="accent1" w:themeShade="BF"/>
        </w:rPr>
        <w:t>Frane</w:t>
      </w:r>
      <w:proofErr w:type="spellEnd"/>
      <w:r w:rsidRPr="00F17911">
        <w:rPr>
          <w:b/>
          <w:color w:val="365F91" w:themeColor="accent1" w:themeShade="BF"/>
        </w:rPr>
        <w:t xml:space="preserve"> Petrić – </w:t>
      </w:r>
      <w:proofErr w:type="spellStart"/>
      <w:r w:rsidRPr="00F17911">
        <w:rPr>
          <w:b/>
          <w:color w:val="365F91" w:themeColor="accent1" w:themeShade="BF"/>
        </w:rPr>
        <w:t>Francesco</w:t>
      </w:r>
      <w:proofErr w:type="spellEnd"/>
      <w:r w:rsidRPr="00F17911">
        <w:rPr>
          <w:b/>
          <w:color w:val="365F91" w:themeColor="accent1" w:themeShade="BF"/>
        </w:rPr>
        <w:t xml:space="preserve"> </w:t>
      </w:r>
      <w:proofErr w:type="spellStart"/>
      <w:r w:rsidRPr="00F17911">
        <w:rPr>
          <w:b/>
          <w:color w:val="365F91" w:themeColor="accent1" w:themeShade="BF"/>
        </w:rPr>
        <w:t>Patrizi</w:t>
      </w:r>
      <w:proofErr w:type="spellEnd"/>
      <w:r w:rsidRPr="00F17911">
        <w:rPr>
          <w:b/>
          <w:color w:val="365F91" w:themeColor="accent1" w:themeShade="BF"/>
        </w:rPr>
        <w:t xml:space="preserve"> da </w:t>
      </w:r>
      <w:proofErr w:type="spellStart"/>
      <w:r w:rsidRPr="00F17911">
        <w:rPr>
          <w:b/>
          <w:color w:val="365F91" w:themeColor="accent1" w:themeShade="BF"/>
        </w:rPr>
        <w:t>Cherso</w:t>
      </w:r>
      <w:proofErr w:type="spellEnd"/>
      <w:r w:rsidRPr="00537E52">
        <w:t xml:space="preserve"> (Cres, 1529–Rim, 1597)</w:t>
      </w:r>
      <w:r w:rsidRPr="00537E52">
        <w:br/>
        <w:t xml:space="preserve">Hrvatski filozof, polihistor, humanist i znanstvenik, kojeg se smatra jednim od europskih prvaka kasne renesanse. Smatra ga se učiteljem Giordana Bruna a svojim je radovima utjecao na mislioce 17. st. poput Hobbesa, Descartesa i Newtona. Jedan je od </w:t>
      </w:r>
      <w:proofErr w:type="spellStart"/>
      <w:r w:rsidRPr="00537E52">
        <w:t>najizvornijih</w:t>
      </w:r>
      <w:proofErr w:type="spellEnd"/>
      <w:r w:rsidRPr="00537E52">
        <w:t xml:space="preserve"> i najslobodoumnijih mislilaca toga doba u Europi.</w:t>
      </w:r>
      <w:r w:rsidRPr="00537E52">
        <w:br/>
      </w:r>
      <w:r w:rsidRPr="00537E52">
        <w:br/>
      </w:r>
      <w:proofErr w:type="spellStart"/>
      <w:r w:rsidRPr="00F17911">
        <w:rPr>
          <w:b/>
          <w:color w:val="365F91" w:themeColor="accent1" w:themeShade="BF"/>
        </w:rPr>
        <w:t>Gjuro</w:t>
      </w:r>
      <w:proofErr w:type="spellEnd"/>
      <w:r w:rsidRPr="00F17911">
        <w:rPr>
          <w:b/>
          <w:color w:val="365F91" w:themeColor="accent1" w:themeShade="BF"/>
        </w:rPr>
        <w:t xml:space="preserve"> </w:t>
      </w:r>
      <w:proofErr w:type="spellStart"/>
      <w:r w:rsidRPr="00F17911">
        <w:rPr>
          <w:b/>
          <w:color w:val="365F91" w:themeColor="accent1" w:themeShade="BF"/>
        </w:rPr>
        <w:t>Armeno</w:t>
      </w:r>
      <w:proofErr w:type="spellEnd"/>
      <w:r w:rsidRPr="00F17911">
        <w:rPr>
          <w:b/>
          <w:color w:val="365F91" w:themeColor="accent1" w:themeShade="BF"/>
        </w:rPr>
        <w:t xml:space="preserve"> </w:t>
      </w:r>
      <w:proofErr w:type="spellStart"/>
      <w:r w:rsidRPr="00F17911">
        <w:rPr>
          <w:b/>
          <w:color w:val="365F91" w:themeColor="accent1" w:themeShade="BF"/>
        </w:rPr>
        <w:t>Baglivi</w:t>
      </w:r>
      <w:proofErr w:type="spellEnd"/>
      <w:r w:rsidRPr="00537E52">
        <w:t xml:space="preserve"> (Dubrovnik, 1668–Rim, 1707)</w:t>
      </w:r>
      <w:r w:rsidRPr="00537E52">
        <w:br/>
        <w:t xml:space="preserve">Najpoznatiji liječnik hrvatskog podrijetla. Prvi je teorijski predvidio specifičnu kemoterapiju a pridonio je i poznavanju fiziološke funkcije zuba. Bio je osobni liječnik dvojice papa – </w:t>
      </w:r>
      <w:proofErr w:type="spellStart"/>
      <w:r w:rsidRPr="00537E52">
        <w:t>Inocenta</w:t>
      </w:r>
      <w:proofErr w:type="spellEnd"/>
      <w:r w:rsidRPr="00537E52">
        <w:t xml:space="preserve"> XII. i </w:t>
      </w:r>
      <w:proofErr w:type="spellStart"/>
      <w:r w:rsidRPr="00537E52">
        <w:t>Klementa</w:t>
      </w:r>
      <w:proofErr w:type="spellEnd"/>
      <w:r w:rsidRPr="00537E52">
        <w:t xml:space="preserve"> XI. 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>Ruđer Bošković</w:t>
      </w:r>
      <w:r w:rsidRPr="00537E52">
        <w:t xml:space="preserve"> (Dubrovnik, 1711–Milano, 1787)</w:t>
      </w:r>
      <w:r w:rsidRPr="00537E52">
        <w:br/>
        <w:t>Svestrani znanstvenik svjetskog glasa i isusovac. Razvijao europsku znanost 18. i 19. stoljeća, ostavivši značajna djela na području matematike, fizike, astronomije i geodezije. Bio je u službi pape i najugledn</w:t>
      </w:r>
      <w:r w:rsidR="00F17911">
        <w:t>ijih europskih vladara. Na zaht</w:t>
      </w:r>
      <w:r w:rsidRPr="00537E52">
        <w:t>jev pape Benedikta XIV. izradio je planove za popravak apsida i kupola crkve svetog Petra u Rimu.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>Ivan Blaž Lupis</w:t>
      </w:r>
      <w:r w:rsidRPr="00537E52">
        <w:t xml:space="preserve"> (Rijeka, 1813–</w:t>
      </w:r>
      <w:proofErr w:type="spellStart"/>
      <w:r w:rsidRPr="00537E52">
        <w:t>Torriggia</w:t>
      </w:r>
      <w:proofErr w:type="spellEnd"/>
      <w:r w:rsidRPr="00537E52">
        <w:t>, 1875)</w:t>
      </w:r>
      <w:r w:rsidRPr="00537E52">
        <w:br/>
        <w:t>Izumitelj torpeda, jedan od utemeljitelja prve tvornice torpeda u Rijeci 1866.</w:t>
      </w:r>
      <w:r w:rsidRPr="00537E52">
        <w:br/>
      </w:r>
      <w:r w:rsidRPr="00537E52">
        <w:br/>
      </w:r>
      <w:proofErr w:type="spellStart"/>
      <w:r w:rsidRPr="00F17911">
        <w:rPr>
          <w:b/>
          <w:color w:val="365F91" w:themeColor="accent1" w:themeShade="BF"/>
        </w:rPr>
        <w:t>Spiridon</w:t>
      </w:r>
      <w:proofErr w:type="spellEnd"/>
      <w:r w:rsidRPr="00F17911">
        <w:rPr>
          <w:b/>
          <w:color w:val="365F91" w:themeColor="accent1" w:themeShade="BF"/>
        </w:rPr>
        <w:t xml:space="preserve"> Brusina</w:t>
      </w:r>
      <w:r w:rsidRPr="00537E52">
        <w:t xml:space="preserve"> (Zadar, 1845–Zagreb, 1908)</w:t>
      </w:r>
      <w:r w:rsidRPr="00537E52">
        <w:br/>
        <w:t>Najpoznatiji je hrvatski zoolog, koji se bavio mekušcima, pri čemu je zabilježio mnogobrojna otkrića. Poduzeo je 1894. prvo znanstveno istraživanje Jadranskog mora, promicao je Darwinove evolucionističke ideje u Hrvatskoj.</w:t>
      </w:r>
      <w:r w:rsidRPr="00537E52">
        <w:br/>
      </w:r>
      <w:r w:rsidRPr="00537E52">
        <w:lastRenderedPageBreak/>
        <w:br/>
      </w:r>
      <w:r w:rsidRPr="00F17911">
        <w:rPr>
          <w:b/>
          <w:color w:val="365F91" w:themeColor="accent1" w:themeShade="BF"/>
        </w:rPr>
        <w:t xml:space="preserve">David </w:t>
      </w:r>
      <w:proofErr w:type="spellStart"/>
      <w:r w:rsidRPr="00F17911">
        <w:rPr>
          <w:b/>
          <w:color w:val="365F91" w:themeColor="accent1" w:themeShade="BF"/>
        </w:rPr>
        <w:t>Shwartz</w:t>
      </w:r>
      <w:proofErr w:type="spellEnd"/>
      <w:r w:rsidRPr="00537E52">
        <w:t xml:space="preserve"> (</w:t>
      </w:r>
      <w:proofErr w:type="spellStart"/>
      <w:r w:rsidRPr="00537E52">
        <w:t>Keszthely</w:t>
      </w:r>
      <w:proofErr w:type="spellEnd"/>
      <w:r w:rsidRPr="00537E52">
        <w:t>, Mađarska, 1852–Zagreb, 1897)</w:t>
      </w:r>
      <w:r w:rsidRPr="00537E52">
        <w:br/>
        <w:t xml:space="preserve">Izumitelj svjetskog ugleda na području zrakoplovne tehnike, konstruktor zračnog broda – cepelin, koji je Zeppelin otkupio, doradio i izgradio pod svojim imenom a 1924. pretvorio u danas poznati putnički zrakoplov. 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>Ivan Vučetić</w:t>
      </w:r>
      <w:r w:rsidRPr="00537E52">
        <w:t xml:space="preserve"> (Hvar, 1858–Argentina, 1925)</w:t>
      </w:r>
      <w:r w:rsidRPr="00537E52">
        <w:br/>
        <w:t>Kriminalist i antropolog, odvjetnik i političar, koji je otkrio daktiloskopiju – metodu utvrđivanja identiteta pomoću otisaka prstiju.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 xml:space="preserve">Braća Seljan </w:t>
      </w:r>
      <w:r w:rsidRPr="00537E52">
        <w:t xml:space="preserve">– </w:t>
      </w:r>
      <w:r w:rsidRPr="00F17911">
        <w:rPr>
          <w:b/>
          <w:color w:val="365F91" w:themeColor="accent1" w:themeShade="BF"/>
        </w:rPr>
        <w:t>Mirko</w:t>
      </w:r>
      <w:r w:rsidRPr="00537E52">
        <w:t xml:space="preserve"> (Karlovac, 1871–Peru, 1913) i </w:t>
      </w:r>
      <w:r w:rsidRPr="00F17911">
        <w:rPr>
          <w:b/>
          <w:color w:val="365F91" w:themeColor="accent1" w:themeShade="BF"/>
        </w:rPr>
        <w:t>Stjepan</w:t>
      </w:r>
      <w:r w:rsidRPr="00537E52">
        <w:t xml:space="preserve"> (Karlovac, 1875–1936) Istraživači na području geomorfologije, klime i etnografije u Africi i Južnoj Americi, utemeljitelji moderne Etiopije.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>Slavoljub Penkala</w:t>
      </w:r>
      <w:r w:rsidRPr="00537E52">
        <w:t xml:space="preserve"> (Zagreb, 1871–Zagreb, 1922)</w:t>
      </w:r>
      <w:r w:rsidRPr="00537E52">
        <w:br/>
        <w:t>Izumitelj mehaničke olovke, koja je po njegovu imenu dobila i naziv – penkala. Njezinim pronalaskom 1906. započelo je novo razdoblje primjene suvrem</w:t>
      </w:r>
      <w:r w:rsidR="00F17911">
        <w:t>enog pisaćeg pribora. Patenti</w:t>
      </w:r>
      <w:r w:rsidRPr="00537E52">
        <w:t>rao je mnogobrojne druge izume a vrhunac je karijere bila konstrukcija prvog zrakoplova u Hrvatskoj 1909.</w:t>
      </w:r>
      <w:r w:rsidRPr="00537E52">
        <w:br/>
      </w:r>
      <w:r w:rsidRPr="00537E52">
        <w:br/>
      </w:r>
      <w:proofErr w:type="spellStart"/>
      <w:r w:rsidRPr="00F17911">
        <w:rPr>
          <w:b/>
          <w:color w:val="365F91" w:themeColor="accent1" w:themeShade="BF"/>
        </w:rPr>
        <w:t>Frane</w:t>
      </w:r>
      <w:proofErr w:type="spellEnd"/>
      <w:r w:rsidRPr="00F17911">
        <w:rPr>
          <w:b/>
          <w:color w:val="365F91" w:themeColor="accent1" w:themeShade="BF"/>
        </w:rPr>
        <w:t xml:space="preserve"> Bulić</w:t>
      </w:r>
      <w:r w:rsidRPr="00537E52">
        <w:t xml:space="preserve"> (Solin, 1846–Zagreb, 1934)</w:t>
      </w:r>
      <w:r w:rsidRPr="00537E52">
        <w:br/>
        <w:t xml:space="preserve">Najpoznatiji hrvatski arheolog, svećenik, klasični filolog, pedagog, konzervator i povjesničar. Više od pola stoljeća istraživao je ranokršćanske komplekse u Dalmaciji, otkrivši ih hrvatskoj javnosti i svijetu. Za hrvatsku je povijest od neprocjenjive važnosti </w:t>
      </w:r>
      <w:proofErr w:type="spellStart"/>
      <w:r w:rsidRPr="00537E52">
        <w:t>Bulićevo</w:t>
      </w:r>
      <w:proofErr w:type="spellEnd"/>
      <w:r w:rsidRPr="00537E52">
        <w:t xml:space="preserve"> otkriće ulomaka sarkofaga hrvatske kraljice Jelene.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>Andrija Mohorov</w:t>
      </w:r>
      <w:r w:rsidR="00F17911" w:rsidRPr="00F17911">
        <w:rPr>
          <w:b/>
          <w:color w:val="365F91" w:themeColor="accent1" w:themeShade="BF"/>
        </w:rPr>
        <w:t>i</w:t>
      </w:r>
      <w:r w:rsidRPr="00F17911">
        <w:rPr>
          <w:b/>
          <w:color w:val="365F91" w:themeColor="accent1" w:themeShade="BF"/>
        </w:rPr>
        <w:t>čić</w:t>
      </w:r>
      <w:r w:rsidRPr="00537E52">
        <w:t xml:space="preserve"> (Volosko, 1857–1939)</w:t>
      </w:r>
      <w:r w:rsidRPr="00537E52">
        <w:br/>
        <w:t xml:space="preserve">Svjetski poznati meteorolog, klimatolog i utemeljitelj moderne seizmologije. Prvi je u svijetu ustanovio da Zemlja nije cjelovita, nego slojevita te da </w:t>
      </w:r>
      <w:proofErr w:type="spellStart"/>
      <w:r w:rsidRPr="00537E52">
        <w:t>pomjeranjem</w:t>
      </w:r>
      <w:proofErr w:type="spellEnd"/>
      <w:r w:rsidRPr="00537E52">
        <w:t xml:space="preserve"> velikih ploča nastaju potresi.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 xml:space="preserve">Dragutin </w:t>
      </w:r>
      <w:proofErr w:type="spellStart"/>
      <w:r w:rsidRPr="00F17911">
        <w:rPr>
          <w:b/>
          <w:color w:val="365F91" w:themeColor="accent1" w:themeShade="BF"/>
        </w:rPr>
        <w:t>Gorjanović</w:t>
      </w:r>
      <w:proofErr w:type="spellEnd"/>
      <w:r w:rsidRPr="00F17911">
        <w:rPr>
          <w:b/>
          <w:color w:val="365F91" w:themeColor="accent1" w:themeShade="BF"/>
        </w:rPr>
        <w:t xml:space="preserve"> </w:t>
      </w:r>
      <w:proofErr w:type="spellStart"/>
      <w:r w:rsidRPr="00F17911">
        <w:rPr>
          <w:b/>
          <w:color w:val="365F91" w:themeColor="accent1" w:themeShade="BF"/>
        </w:rPr>
        <w:t>Kramberger</w:t>
      </w:r>
      <w:proofErr w:type="spellEnd"/>
      <w:r w:rsidRPr="00537E52">
        <w:t xml:space="preserve"> (Zagreb, 1856–Zagreb, 1936)</w:t>
      </w:r>
      <w:r w:rsidRPr="00537E52">
        <w:br/>
        <w:t>Najpoznatiji je i u svijetu najpriznatiji hrvatski paleontolog, arheolog i geolog, koji je 1899. u Krapini (Hrvatsko zagorje) otkrio znanstveno vrlo važno pretpovijesno nalazište pračovjeka. Njegov opsežan paleontološki opus pripada samim vrhuncima znanstvene misli i spoznaje o počecima ljudske vrste.</w:t>
      </w:r>
      <w:r w:rsidRPr="00537E52">
        <w:br/>
      </w:r>
      <w:r w:rsidRPr="00537E52">
        <w:br/>
      </w:r>
      <w:r w:rsidRPr="00F17911">
        <w:rPr>
          <w:b/>
          <w:color w:val="365F91" w:themeColor="accent1" w:themeShade="BF"/>
        </w:rPr>
        <w:t>Nikola Tesla</w:t>
      </w:r>
      <w:r w:rsidRPr="00537E52">
        <w:t xml:space="preserve"> (Smiljan, 1856–New York, 1943)</w:t>
      </w:r>
      <w:r w:rsidRPr="00537E52">
        <w:br/>
        <w:t>Jedan od najvećih izumitelja dvadesetog stoljeća. Njegovi su izumi na području elektrotehnike i otkrića iz fizike, ostavili snažan pečat ne samo na svjetsku znanost, već se njihova primjena odrazila i na poboljšanje kvalitete života u 20. stoljeću. Među ostalim, izumio je motor na izmjeničnu struju, što je temelj današnje pogonske elektrotehnike, te višefaznu struju i transformator, čime je omogućio jeftino prenošenje struje visokog napona na velike udaljenosti i njezinu masovnu primjenu.</w:t>
      </w:r>
    </w:p>
    <w:p w:rsidR="00CC3D0B" w:rsidRDefault="00CC3D0B" w:rsidP="00CC3D0B">
      <w:pPr>
        <w:pStyle w:val="StandardWeb"/>
      </w:pPr>
    </w:p>
    <w:p w:rsidR="00CC3D0B" w:rsidRDefault="00CC3D0B" w:rsidP="00CC3D0B">
      <w:pPr>
        <w:pStyle w:val="StandardWeb"/>
      </w:pPr>
    </w:p>
    <w:p w:rsidR="00CC3D0B" w:rsidRPr="00CC3D0B" w:rsidRDefault="00CC3D0B" w:rsidP="00CC3D0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3D0B">
        <w:rPr>
          <w:rFonts w:ascii="Times New Roman" w:hAnsi="Times New Roman" w:cs="Times New Roman"/>
          <w:b/>
          <w:color w:val="FF0000"/>
          <w:sz w:val="24"/>
          <w:szCs w:val="24"/>
        </w:rPr>
        <w:t>HRVATSKI NOBELOVCI</w:t>
      </w:r>
    </w:p>
    <w:p w:rsidR="00CC3D0B" w:rsidRPr="00CC3D0B" w:rsidRDefault="00537E52" w:rsidP="00CC3D0B">
      <w:pPr>
        <w:pStyle w:val="StandardWeb"/>
        <w:rPr>
          <w:color w:val="000000" w:themeColor="text1"/>
        </w:rPr>
      </w:pPr>
      <w:r w:rsidRPr="00537E52">
        <w:br/>
      </w:r>
      <w:r w:rsidR="00CC3D0B" w:rsidRPr="00CC3D0B">
        <w:rPr>
          <w:bCs/>
          <w:color w:val="FF0000"/>
          <w:u w:val="single"/>
        </w:rPr>
        <w:t>Nobelove</w:t>
      </w:r>
      <w:r w:rsidR="00CC3D0B" w:rsidRPr="00CC3D0B">
        <w:rPr>
          <w:color w:val="FF0000"/>
          <w:u w:val="single"/>
        </w:rPr>
        <w:t xml:space="preserve"> </w:t>
      </w:r>
      <w:r w:rsidR="00CC3D0B" w:rsidRPr="00CC3D0B">
        <w:rPr>
          <w:bCs/>
          <w:color w:val="FF0000"/>
          <w:u w:val="single"/>
        </w:rPr>
        <w:t>nagrade</w:t>
      </w:r>
      <w:r w:rsidR="00CC3D0B" w:rsidRPr="00CC3D0B">
        <w:t xml:space="preserve"> se dodjeljuju svake godine pojedincima ili skupinama čiji su uspjesi iznimni. To uključuje izvanredna istraživanja, nove tehnike i tehnologije ili izniman doprinos društvu. </w:t>
      </w:r>
      <w:r w:rsidR="00CC3D0B" w:rsidRPr="00CC3D0B">
        <w:rPr>
          <w:color w:val="000000" w:themeColor="text1"/>
        </w:rPr>
        <w:t xml:space="preserve">Nobelova nagrada nosi ime po </w:t>
      </w:r>
      <w:hyperlink r:id="rId4" w:tooltip="Alfred Nobel" w:history="1">
        <w:r w:rsidR="00CC3D0B" w:rsidRPr="00CC3D0B">
          <w:rPr>
            <w:rStyle w:val="Hiperveza"/>
            <w:color w:val="000000" w:themeColor="text1"/>
            <w:u w:val="none"/>
          </w:rPr>
          <w:t>Alfredu Nobelu</w:t>
        </w:r>
      </w:hyperlink>
      <w:r w:rsidR="00CC3D0B" w:rsidRPr="00CC3D0B">
        <w:rPr>
          <w:color w:val="000000" w:themeColor="text1"/>
        </w:rPr>
        <w:t xml:space="preserve">, </w:t>
      </w:r>
      <w:hyperlink r:id="rId5" w:tooltip="Švedska" w:history="1">
        <w:r w:rsidR="00CC3D0B" w:rsidRPr="00CC3D0B">
          <w:rPr>
            <w:rStyle w:val="Hiperveza"/>
            <w:color w:val="000000" w:themeColor="text1"/>
            <w:u w:val="none"/>
          </w:rPr>
          <w:t>švedskom</w:t>
        </w:r>
      </w:hyperlink>
      <w:r w:rsidR="00CC3D0B" w:rsidRPr="00CC3D0B">
        <w:rPr>
          <w:color w:val="000000" w:themeColor="text1"/>
        </w:rPr>
        <w:t xml:space="preserve"> </w:t>
      </w:r>
      <w:hyperlink r:id="rId6" w:tooltip="Industrija" w:history="1">
        <w:r w:rsidR="00CC3D0B" w:rsidRPr="00CC3D0B">
          <w:rPr>
            <w:rStyle w:val="Hiperveza"/>
            <w:color w:val="000000" w:themeColor="text1"/>
            <w:u w:val="none"/>
          </w:rPr>
          <w:t>industrijalcu</w:t>
        </w:r>
      </w:hyperlink>
      <w:r w:rsidR="00CC3D0B" w:rsidRPr="00CC3D0B">
        <w:rPr>
          <w:color w:val="000000" w:themeColor="text1"/>
        </w:rPr>
        <w:t xml:space="preserve"> i </w:t>
      </w:r>
      <w:hyperlink r:id="rId7" w:tooltip="Izumitelj" w:history="1">
        <w:r w:rsidR="00CC3D0B" w:rsidRPr="00CC3D0B">
          <w:rPr>
            <w:rStyle w:val="Hiperveza"/>
            <w:color w:val="000000" w:themeColor="text1"/>
            <w:u w:val="none"/>
          </w:rPr>
          <w:t>izumitelju</w:t>
        </w:r>
      </w:hyperlink>
      <w:r w:rsidR="00CC3D0B" w:rsidRPr="00CC3D0B">
        <w:rPr>
          <w:color w:val="000000" w:themeColor="text1"/>
        </w:rPr>
        <w:t xml:space="preserve"> </w:t>
      </w:r>
      <w:hyperlink r:id="rId8" w:tooltip="Dinamit" w:history="1">
        <w:r w:rsidR="00CC3D0B" w:rsidRPr="00CC3D0B">
          <w:rPr>
            <w:rStyle w:val="Hiperveza"/>
            <w:color w:val="000000" w:themeColor="text1"/>
            <w:u w:val="none"/>
          </w:rPr>
          <w:t>dinamita</w:t>
        </w:r>
      </w:hyperlink>
      <w:r w:rsidR="00CC3D0B" w:rsidRPr="00CC3D0B">
        <w:rPr>
          <w:color w:val="000000" w:themeColor="text1"/>
        </w:rPr>
        <w:t xml:space="preserve">. On je </w:t>
      </w:r>
      <w:hyperlink r:id="rId9" w:tooltip="27. studenog" w:history="1">
        <w:r w:rsidR="00CC3D0B" w:rsidRPr="00CC3D0B">
          <w:rPr>
            <w:rStyle w:val="Hiperveza"/>
            <w:color w:val="000000" w:themeColor="text1"/>
            <w:u w:val="none"/>
          </w:rPr>
          <w:t>27. studenog</w:t>
        </w:r>
      </w:hyperlink>
      <w:r w:rsidR="00CC3D0B" w:rsidRPr="00CC3D0B">
        <w:rPr>
          <w:color w:val="000000" w:themeColor="text1"/>
        </w:rPr>
        <w:t xml:space="preserve"> </w:t>
      </w:r>
      <w:hyperlink r:id="rId10" w:tooltip="1895" w:history="1">
        <w:r w:rsidR="00CC3D0B" w:rsidRPr="00CC3D0B">
          <w:rPr>
            <w:rStyle w:val="Hiperveza"/>
            <w:color w:val="000000" w:themeColor="text1"/>
            <w:u w:val="none"/>
          </w:rPr>
          <w:t>1895</w:t>
        </w:r>
      </w:hyperlink>
      <w:r w:rsidR="00CC3D0B" w:rsidRPr="00CC3D0B">
        <w:rPr>
          <w:color w:val="000000" w:themeColor="text1"/>
        </w:rPr>
        <w:t xml:space="preserve">. u švedsko–norveškom klubu u </w:t>
      </w:r>
      <w:hyperlink r:id="rId11" w:tooltip="Pariz" w:history="1">
        <w:r w:rsidR="00CC3D0B" w:rsidRPr="00CC3D0B">
          <w:rPr>
            <w:rStyle w:val="Hiperveza"/>
            <w:color w:val="000000" w:themeColor="text1"/>
            <w:u w:val="none"/>
          </w:rPr>
          <w:t>Parizu</w:t>
        </w:r>
      </w:hyperlink>
      <w:r w:rsidR="00CC3D0B" w:rsidRPr="00CC3D0B">
        <w:rPr>
          <w:color w:val="000000" w:themeColor="text1"/>
        </w:rPr>
        <w:t xml:space="preserve"> obznanio ideju o osnivanju fonda iz kojeg bi se dodjeljivala nagrade najzaslužnijima. Nobel je bio zaprepašten i šokiran načinom na koji je svijet upotrebljavao njegov izum – dinamit   i u toj činjenici leži razlog njegove odluke da se nagrade dodjeljuju onima koji svojim sposobnostima najviše doprinose čovječanstvu.</w:t>
      </w:r>
    </w:p>
    <w:p w:rsidR="00CC3D0B" w:rsidRPr="00CC3D0B" w:rsidRDefault="00CC3D0B" w:rsidP="00CC3D0B">
      <w:pPr>
        <w:pStyle w:val="StandardWeb"/>
        <w:rPr>
          <w:color w:val="000000" w:themeColor="text1"/>
        </w:rPr>
      </w:pPr>
      <w:r w:rsidRPr="00CC3D0B">
        <w:rPr>
          <w:color w:val="000000" w:themeColor="text1"/>
        </w:rPr>
        <w:lastRenderedPageBreak/>
        <w:t xml:space="preserve">Prva svečanost dodjele Nobelovih nagrada za </w:t>
      </w:r>
      <w:hyperlink r:id="rId12" w:tooltip="Književnost" w:history="1">
        <w:r w:rsidRPr="00CC3D0B">
          <w:rPr>
            <w:rStyle w:val="Hiperveza"/>
            <w:color w:val="000000" w:themeColor="text1"/>
            <w:u w:val="none"/>
          </w:rPr>
          <w:t>književnost</w:t>
        </w:r>
      </w:hyperlink>
      <w:r w:rsidRPr="00CC3D0B">
        <w:rPr>
          <w:color w:val="000000" w:themeColor="text1"/>
        </w:rPr>
        <w:t xml:space="preserve">, </w:t>
      </w:r>
      <w:hyperlink r:id="rId13" w:tooltip="Fizika" w:history="1">
        <w:r w:rsidRPr="00CC3D0B">
          <w:rPr>
            <w:rStyle w:val="Hiperveza"/>
            <w:color w:val="000000" w:themeColor="text1"/>
            <w:u w:val="none"/>
          </w:rPr>
          <w:t>fiziku</w:t>
        </w:r>
      </w:hyperlink>
      <w:r w:rsidRPr="00CC3D0B">
        <w:rPr>
          <w:color w:val="000000" w:themeColor="text1"/>
        </w:rPr>
        <w:t xml:space="preserve">, </w:t>
      </w:r>
      <w:hyperlink r:id="rId14" w:tooltip="Kemija" w:history="1">
        <w:r w:rsidRPr="00CC3D0B">
          <w:rPr>
            <w:rStyle w:val="Hiperveza"/>
            <w:color w:val="000000" w:themeColor="text1"/>
            <w:u w:val="none"/>
          </w:rPr>
          <w:t>kemiju</w:t>
        </w:r>
      </w:hyperlink>
      <w:r w:rsidRPr="00CC3D0B">
        <w:rPr>
          <w:color w:val="000000" w:themeColor="text1"/>
        </w:rPr>
        <w:t xml:space="preserve"> i </w:t>
      </w:r>
      <w:hyperlink r:id="rId15" w:tooltip="Medicina" w:history="1">
        <w:r w:rsidRPr="00CC3D0B">
          <w:rPr>
            <w:rStyle w:val="Hiperveza"/>
            <w:color w:val="000000" w:themeColor="text1"/>
            <w:u w:val="none"/>
          </w:rPr>
          <w:t>medicinu</w:t>
        </w:r>
      </w:hyperlink>
      <w:r w:rsidRPr="00CC3D0B">
        <w:rPr>
          <w:color w:val="000000" w:themeColor="text1"/>
        </w:rPr>
        <w:t xml:space="preserve"> je održana na Kraljevskoj glazbenoj Akademiji u </w:t>
      </w:r>
      <w:hyperlink r:id="rId16" w:tooltip="Stockholm" w:history="1">
        <w:r w:rsidRPr="00CC3D0B">
          <w:rPr>
            <w:rStyle w:val="Hiperveza"/>
            <w:color w:val="000000" w:themeColor="text1"/>
            <w:u w:val="none"/>
          </w:rPr>
          <w:t>Stockholmu</w:t>
        </w:r>
      </w:hyperlink>
      <w:r w:rsidRPr="00CC3D0B">
        <w:rPr>
          <w:color w:val="000000" w:themeColor="text1"/>
        </w:rPr>
        <w:t xml:space="preserve">, </w:t>
      </w:r>
      <w:hyperlink r:id="rId17" w:tooltip="1901" w:history="1">
        <w:r w:rsidRPr="00CC3D0B">
          <w:rPr>
            <w:rStyle w:val="Hiperveza"/>
            <w:color w:val="000000" w:themeColor="text1"/>
            <w:u w:val="none"/>
          </w:rPr>
          <w:t>1901</w:t>
        </w:r>
      </w:hyperlink>
      <w:r w:rsidRPr="00CC3D0B">
        <w:rPr>
          <w:color w:val="000000" w:themeColor="text1"/>
        </w:rPr>
        <w:t xml:space="preserve">. godine. Od </w:t>
      </w:r>
      <w:hyperlink r:id="rId18" w:tooltip="1902" w:history="1">
        <w:r w:rsidRPr="00CC3D0B">
          <w:rPr>
            <w:rStyle w:val="Hiperveza"/>
            <w:color w:val="000000" w:themeColor="text1"/>
            <w:u w:val="none"/>
          </w:rPr>
          <w:t>1902</w:t>
        </w:r>
      </w:hyperlink>
      <w:r w:rsidRPr="00CC3D0B">
        <w:rPr>
          <w:color w:val="000000" w:themeColor="text1"/>
        </w:rPr>
        <w:t>. godine nagrade formalno dodjeljuje kralj Švedske.</w:t>
      </w:r>
    </w:p>
    <w:p w:rsidR="00CC3D0B" w:rsidRPr="00CC3D0B" w:rsidRDefault="00CC3D0B" w:rsidP="00CC3D0B">
      <w:pPr>
        <w:pStyle w:val="StandardWeb"/>
        <w:rPr>
          <w:color w:val="000000" w:themeColor="text1"/>
        </w:rPr>
      </w:pPr>
      <w:r w:rsidRPr="00CC3D0B">
        <w:rPr>
          <w:color w:val="000000" w:themeColor="text1"/>
        </w:rPr>
        <w:t xml:space="preserve">Nagrada za mir se dodjeljuje u </w:t>
      </w:r>
      <w:hyperlink r:id="rId19" w:tooltip="Norveška" w:history="1">
        <w:r w:rsidRPr="00CC3D0B">
          <w:rPr>
            <w:rStyle w:val="Hiperveza"/>
            <w:color w:val="000000" w:themeColor="text1"/>
            <w:u w:val="none"/>
          </w:rPr>
          <w:t>norveškoj</w:t>
        </w:r>
      </w:hyperlink>
      <w:r w:rsidRPr="00CC3D0B">
        <w:rPr>
          <w:color w:val="000000" w:themeColor="text1"/>
        </w:rPr>
        <w:t xml:space="preserve"> metropoli </w:t>
      </w:r>
      <w:hyperlink r:id="rId20" w:tooltip="Oslo" w:history="1">
        <w:r w:rsidRPr="00CC3D0B">
          <w:rPr>
            <w:rStyle w:val="Hiperveza"/>
            <w:color w:val="000000" w:themeColor="text1"/>
            <w:u w:val="none"/>
          </w:rPr>
          <w:t>Oslu</w:t>
        </w:r>
      </w:hyperlink>
      <w:r w:rsidRPr="00CC3D0B">
        <w:rPr>
          <w:color w:val="000000" w:themeColor="text1"/>
        </w:rPr>
        <w:t xml:space="preserve"> jer su početkom </w:t>
      </w:r>
      <w:hyperlink r:id="rId21" w:tooltip="20. stoljeće" w:history="1">
        <w:r w:rsidRPr="00CC3D0B">
          <w:rPr>
            <w:rStyle w:val="Hiperveza"/>
            <w:color w:val="000000" w:themeColor="text1"/>
            <w:u w:val="none"/>
          </w:rPr>
          <w:t>20. stoljeća</w:t>
        </w:r>
      </w:hyperlink>
      <w:r w:rsidRPr="00CC3D0B">
        <w:rPr>
          <w:color w:val="000000" w:themeColor="text1"/>
        </w:rPr>
        <w:t>, kada je dodjeljivanje započelo, te dvije države bile unutar jedne države, Kraljevine Švedske.</w:t>
      </w:r>
    </w:p>
    <w:p w:rsidR="00CC3D0B" w:rsidRPr="00CC3D0B" w:rsidRDefault="00CC3D0B" w:rsidP="00CC3D0B">
      <w:pPr>
        <w:pStyle w:val="StandardWeb"/>
      </w:pPr>
      <w:r w:rsidRPr="00CC3D0B">
        <w:rPr>
          <w:color w:val="000000" w:themeColor="text1"/>
        </w:rPr>
        <w:t xml:space="preserve">Nagrade se dodjeljuju jednom godišnje na svečanosti koja se održava u pravilu </w:t>
      </w:r>
      <w:hyperlink r:id="rId22" w:tooltip="10. prosinca" w:history="1">
        <w:r w:rsidRPr="00CC3D0B">
          <w:rPr>
            <w:rStyle w:val="Hiperveza"/>
            <w:color w:val="000000" w:themeColor="text1"/>
            <w:u w:val="none"/>
          </w:rPr>
          <w:t>10. prosinca</w:t>
        </w:r>
      </w:hyperlink>
      <w:r w:rsidRPr="00CC3D0B">
        <w:rPr>
          <w:color w:val="000000" w:themeColor="text1"/>
        </w:rPr>
        <w:t xml:space="preserve"> – dana kada je preminuo Alfred Nobel. No, imena dobitnika (laureata) nagrada se u pravilu objavljuju već u listopadu. Po svojoj prirodi, Nobelova je nagrada financijski utemeljena. Iznos je nešto veći od 1 milijuna </w:t>
      </w:r>
      <w:hyperlink r:id="rId23" w:tooltip="Euro" w:history="1">
        <w:r w:rsidRPr="00CC3D0B">
          <w:rPr>
            <w:rStyle w:val="Hiperveza"/>
            <w:color w:val="000000" w:themeColor="text1"/>
            <w:u w:val="none"/>
          </w:rPr>
          <w:t>eura</w:t>
        </w:r>
      </w:hyperlink>
      <w:r w:rsidRPr="00CC3D0B">
        <w:rPr>
          <w:color w:val="000000" w:themeColor="text1"/>
        </w:rPr>
        <w:t>. Ideja koja je opravdavala dodjelu nagrade bila je u smislu da se s dobivenim financijskim sredstvima nastave istraživanja</w:t>
      </w:r>
      <w:r w:rsidRPr="00CC3D0B">
        <w:t xml:space="preserve"> i razvoj. No, realnost je nešto drugačija… Mnogi su dobitnici nagrade po njenom primitku već bili u mirovini, a nekima taj novac baš i nije poslužio za daljnja istraživanja.</w:t>
      </w:r>
    </w:p>
    <w:p w:rsidR="00CC3D0B" w:rsidRPr="00CC3D0B" w:rsidRDefault="00CC3D0B" w:rsidP="00CC3D0B">
      <w:pPr>
        <w:pStyle w:val="StandardWeb"/>
      </w:pPr>
    </w:p>
    <w:p w:rsidR="00875148" w:rsidRDefault="00537E52" w:rsidP="00537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17911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hr-HR"/>
        </w:rPr>
        <w:t>Lavoslav Ružička</w:t>
      </w:r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(Vukovar, 1887-Švicarska, 1976)</w:t>
      </w:r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Dobitnik je </w:t>
      </w:r>
      <w:r w:rsidRPr="000033F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Nobelove nagrade za kemiju</w:t>
      </w:r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1939. te znanstvenik koji je dobio osam počasnih svjetskih doktorata.</w:t>
      </w:r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537E52" w:rsidRDefault="00537E52" w:rsidP="00537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F17911">
        <w:rPr>
          <w:rFonts w:ascii="Times New Roman" w:eastAsia="Times New Roman" w:hAnsi="Times New Roman" w:cs="Times New Roman"/>
          <w:b/>
          <w:color w:val="365F91" w:themeColor="accent1" w:themeShade="BF"/>
          <w:sz w:val="24"/>
          <w:szCs w:val="24"/>
          <w:lang w:eastAsia="hr-HR"/>
        </w:rPr>
        <w:t>Vladimir Prelog</w:t>
      </w:r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(Sarajevo, 1906–</w:t>
      </w:r>
      <w:proofErr w:type="spellStart"/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t>Mammern</w:t>
      </w:r>
      <w:proofErr w:type="spellEnd"/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t>, Švicarska, 1998)</w:t>
      </w:r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Dobitnik je </w:t>
      </w:r>
      <w:r w:rsidRPr="000033F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Nobelove nagrade za kemiju</w:t>
      </w:r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1975. Djelovao je </w:t>
      </w:r>
      <w:proofErr w:type="spellStart"/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t>Zurichu</w:t>
      </w:r>
      <w:proofErr w:type="spellEnd"/>
      <w:r w:rsidRPr="00537E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gdje je proveo punih pedeset godina, objavivši gotovo 600 znanstvenih radova. Unaprijedio je hrvatsku farmaceutsku industriju te je utemeljio i podigao na europsku razinu Zagrebačku školu organske kemije. </w:t>
      </w:r>
    </w:p>
    <w:p w:rsidR="000033F2" w:rsidRPr="000033F2" w:rsidRDefault="000033F2" w:rsidP="00537E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br/>
      </w:r>
      <w:r w:rsidRPr="000033F2"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Ivo Andrić</w:t>
      </w:r>
      <w:r w:rsidRPr="000033F2">
        <w:rPr>
          <w:rFonts w:ascii="Times New Roman" w:hAnsi="Times New Roman" w:cs="Times New Roman"/>
          <w:sz w:val="24"/>
          <w:szCs w:val="24"/>
        </w:rPr>
        <w:t xml:space="preserve"> (Dolac kod Travnika, 9. listopada 1892. - 13. ožujka 1975., Beograd) hrvatski pjesnik, prozaik, književnik i diplomat iz Bosne i Hercegovine, dobitnik </w:t>
      </w:r>
      <w:r w:rsidRPr="000033F2">
        <w:rPr>
          <w:rFonts w:ascii="Times New Roman" w:hAnsi="Times New Roman" w:cs="Times New Roman"/>
          <w:color w:val="FF0000"/>
          <w:sz w:val="24"/>
          <w:szCs w:val="24"/>
        </w:rPr>
        <w:t>Nobelove nagrade za književnost</w:t>
      </w:r>
      <w:r w:rsidRPr="000033F2">
        <w:rPr>
          <w:rFonts w:ascii="Times New Roman" w:hAnsi="Times New Roman" w:cs="Times New Roman"/>
          <w:sz w:val="24"/>
          <w:szCs w:val="24"/>
        </w:rPr>
        <w:t xml:space="preserve"> 1961. godine</w:t>
      </w:r>
    </w:p>
    <w:p w:rsidR="00024D82" w:rsidRDefault="00024D82"/>
    <w:sectPr w:rsidR="00024D82" w:rsidSect="00CC3D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7E52"/>
    <w:rsid w:val="000033F2"/>
    <w:rsid w:val="00024D82"/>
    <w:rsid w:val="001E3CC4"/>
    <w:rsid w:val="00537E52"/>
    <w:rsid w:val="00875148"/>
    <w:rsid w:val="00CC3D0B"/>
    <w:rsid w:val="00F17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82"/>
  </w:style>
  <w:style w:type="paragraph" w:styleId="Naslov1">
    <w:name w:val="heading 1"/>
    <w:basedOn w:val="Normal"/>
    <w:link w:val="Naslov1Char"/>
    <w:uiPriority w:val="9"/>
    <w:qFormat/>
    <w:rsid w:val="0053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7E5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3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C3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Dinamit" TargetMode="External"/><Relationship Id="rId13" Type="http://schemas.openxmlformats.org/officeDocument/2006/relationships/hyperlink" Target="https://hr.wikipedia.org/wiki/Fizika" TargetMode="External"/><Relationship Id="rId18" Type="http://schemas.openxmlformats.org/officeDocument/2006/relationships/hyperlink" Target="https://hr.wikipedia.org/wiki/19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r.wikipedia.org/wiki/20._stolje%C4%87e" TargetMode="External"/><Relationship Id="rId7" Type="http://schemas.openxmlformats.org/officeDocument/2006/relationships/hyperlink" Target="https://hr.wikipedia.org/wiki/Izumitelj" TargetMode="External"/><Relationship Id="rId12" Type="http://schemas.openxmlformats.org/officeDocument/2006/relationships/hyperlink" Target="https://hr.wikipedia.org/wiki/Knji%C5%BEevnost" TargetMode="External"/><Relationship Id="rId17" Type="http://schemas.openxmlformats.org/officeDocument/2006/relationships/hyperlink" Target="https://hr.wikipedia.org/wiki/190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hr.wikipedia.org/wiki/Stockholm" TargetMode="External"/><Relationship Id="rId20" Type="http://schemas.openxmlformats.org/officeDocument/2006/relationships/hyperlink" Target="https://hr.wikipedia.org/wiki/Oslo" TargetMode="External"/><Relationship Id="rId1" Type="http://schemas.openxmlformats.org/officeDocument/2006/relationships/styles" Target="styles.xml"/><Relationship Id="rId6" Type="http://schemas.openxmlformats.org/officeDocument/2006/relationships/hyperlink" Target="https://hr.wikipedia.org/wiki/Industrija" TargetMode="External"/><Relationship Id="rId11" Type="http://schemas.openxmlformats.org/officeDocument/2006/relationships/hyperlink" Target="https://hr.wikipedia.org/wiki/Pariz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hr.wikipedia.org/wiki/%C5%A0vedska" TargetMode="External"/><Relationship Id="rId15" Type="http://schemas.openxmlformats.org/officeDocument/2006/relationships/hyperlink" Target="https://hr.wikipedia.org/wiki/Medicina" TargetMode="External"/><Relationship Id="rId23" Type="http://schemas.openxmlformats.org/officeDocument/2006/relationships/hyperlink" Target="https://hr.wikipedia.org/wiki/Euro" TargetMode="External"/><Relationship Id="rId10" Type="http://schemas.openxmlformats.org/officeDocument/2006/relationships/hyperlink" Target="https://hr.wikipedia.org/wiki/1895" TargetMode="External"/><Relationship Id="rId19" Type="http://schemas.openxmlformats.org/officeDocument/2006/relationships/hyperlink" Target="https://hr.wikipedia.org/wiki/Norve%C5%A1ka" TargetMode="External"/><Relationship Id="rId4" Type="http://schemas.openxmlformats.org/officeDocument/2006/relationships/hyperlink" Target="https://hr.wikipedia.org/wiki/Alfred_Nobel" TargetMode="External"/><Relationship Id="rId9" Type="http://schemas.openxmlformats.org/officeDocument/2006/relationships/hyperlink" Target="https://hr.wikipedia.org/wiki/27._studenog" TargetMode="External"/><Relationship Id="rId14" Type="http://schemas.openxmlformats.org/officeDocument/2006/relationships/hyperlink" Target="https://hr.wikipedia.org/wiki/Kemija" TargetMode="External"/><Relationship Id="rId22" Type="http://schemas.openxmlformats.org/officeDocument/2006/relationships/hyperlink" Target="https://hr.wikipedia.org/wiki/10._prosinc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4</cp:revision>
  <dcterms:created xsi:type="dcterms:W3CDTF">2016-01-12T15:55:00Z</dcterms:created>
  <dcterms:modified xsi:type="dcterms:W3CDTF">2016-01-23T09:06:00Z</dcterms:modified>
</cp:coreProperties>
</file>